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5CE2" w14:textId="77777777" w:rsidR="00210295" w:rsidRPr="002376D3" w:rsidRDefault="00210295" w:rsidP="00337F6B">
      <w:pPr>
        <w:pStyle w:val="Title"/>
        <w:rPr>
          <w:rFonts w:ascii="Times New Roman" w:hAnsi="Times New Roman"/>
          <w:b/>
          <w:bCs/>
          <w:sz w:val="22"/>
          <w:szCs w:val="22"/>
        </w:rPr>
      </w:pPr>
      <w:r w:rsidRPr="002376D3">
        <w:rPr>
          <w:rFonts w:ascii="Times New Roman" w:hAnsi="Times New Roman"/>
          <w:b/>
          <w:bCs/>
          <w:sz w:val="22"/>
          <w:szCs w:val="22"/>
        </w:rPr>
        <w:t>Ann Therese Petrila</w:t>
      </w:r>
    </w:p>
    <w:p w14:paraId="58C21926" w14:textId="77777777" w:rsidR="00210295" w:rsidRPr="002376D3" w:rsidRDefault="00210295" w:rsidP="00210295">
      <w:pPr>
        <w:jc w:val="center"/>
        <w:rPr>
          <w:sz w:val="22"/>
          <w:szCs w:val="22"/>
        </w:rPr>
      </w:pPr>
      <w:r w:rsidRPr="002376D3">
        <w:rPr>
          <w:sz w:val="22"/>
          <w:szCs w:val="22"/>
        </w:rPr>
        <w:t>2148 South High Street</w:t>
      </w:r>
    </w:p>
    <w:p w14:paraId="294BB8D9" w14:textId="77777777" w:rsidR="00210295" w:rsidRPr="002376D3" w:rsidRDefault="00210295" w:rsidP="00210295">
      <w:pPr>
        <w:jc w:val="center"/>
        <w:rPr>
          <w:sz w:val="22"/>
          <w:szCs w:val="22"/>
        </w:rPr>
      </w:pPr>
      <w:r w:rsidRPr="002376D3">
        <w:rPr>
          <w:sz w:val="22"/>
          <w:szCs w:val="22"/>
        </w:rPr>
        <w:t>Denver, Colorado 80208</w:t>
      </w:r>
    </w:p>
    <w:p w14:paraId="58FF21D7" w14:textId="77777777" w:rsidR="00210295" w:rsidRPr="002376D3" w:rsidRDefault="001A13E2" w:rsidP="00210295">
      <w:pPr>
        <w:jc w:val="center"/>
        <w:rPr>
          <w:sz w:val="22"/>
          <w:szCs w:val="22"/>
        </w:rPr>
      </w:pPr>
      <w:hyperlink r:id="rId7" w:history="1">
        <w:r w:rsidR="00210295" w:rsidRPr="002376D3">
          <w:rPr>
            <w:sz w:val="22"/>
            <w:szCs w:val="22"/>
          </w:rPr>
          <w:t>Ann.Petrila@du.edu</w:t>
        </w:r>
      </w:hyperlink>
    </w:p>
    <w:p w14:paraId="07707852" w14:textId="1AD39599" w:rsidR="00210295" w:rsidRPr="002376D3" w:rsidRDefault="00210295" w:rsidP="00210295">
      <w:pPr>
        <w:jc w:val="center"/>
        <w:rPr>
          <w:sz w:val="22"/>
          <w:szCs w:val="22"/>
        </w:rPr>
      </w:pPr>
      <w:r w:rsidRPr="002376D3">
        <w:rPr>
          <w:sz w:val="22"/>
          <w:szCs w:val="22"/>
        </w:rPr>
        <w:t>Phone:</w:t>
      </w:r>
      <w:r w:rsidR="00B0293B" w:rsidRPr="002376D3">
        <w:rPr>
          <w:sz w:val="22"/>
          <w:szCs w:val="22"/>
        </w:rPr>
        <w:t xml:space="preserve"> </w:t>
      </w:r>
      <w:r w:rsidRPr="002376D3">
        <w:rPr>
          <w:sz w:val="22"/>
          <w:szCs w:val="22"/>
        </w:rPr>
        <w:t>+1 303.871.2863</w:t>
      </w:r>
    </w:p>
    <w:p w14:paraId="7C9B36F7" w14:textId="28621276" w:rsidR="00B0293B" w:rsidRPr="002376D3" w:rsidRDefault="00B0293B" w:rsidP="00B0293B">
      <w:pPr>
        <w:rPr>
          <w:sz w:val="22"/>
          <w:szCs w:val="22"/>
        </w:rPr>
      </w:pP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25DDECF2" w14:textId="77777777" w:rsidR="003563DA" w:rsidRPr="003563DA" w:rsidRDefault="00B0293B" w:rsidP="003563DA">
      <w:pPr>
        <w:pStyle w:val="Heading1"/>
        <w:rPr>
          <w:rFonts w:ascii="Times New Roman" w:hAnsi="Times New Roman"/>
          <w:sz w:val="22"/>
          <w:szCs w:val="22"/>
        </w:rPr>
      </w:pPr>
      <w:r w:rsidRPr="003563DA">
        <w:rPr>
          <w:rFonts w:ascii="Times New Roman" w:hAnsi="Times New Roman"/>
          <w:sz w:val="22"/>
          <w:szCs w:val="22"/>
        </w:rPr>
        <w:t>Areas of special interest</w:t>
      </w:r>
    </w:p>
    <w:p w14:paraId="1085448B" w14:textId="09D709C0" w:rsidR="00210295" w:rsidRPr="003563DA" w:rsidRDefault="00420EAC" w:rsidP="003563DA">
      <w:r>
        <w:rPr>
          <w:sz w:val="22"/>
          <w:szCs w:val="22"/>
        </w:rPr>
        <w:t>Global cultural perspectives, g</w:t>
      </w:r>
      <w:r w:rsidR="002376D3" w:rsidRPr="003563DA">
        <w:rPr>
          <w:sz w:val="22"/>
          <w:szCs w:val="22"/>
        </w:rPr>
        <w:t>lobal trauma, genocide, crimes against humanity, oral histories, and personal narratives</w:t>
      </w:r>
    </w:p>
    <w:p w14:paraId="67DE8B6E" w14:textId="77777777" w:rsidR="003563DA" w:rsidRDefault="003563DA" w:rsidP="00210295">
      <w:pPr>
        <w:pStyle w:val="Heading1"/>
        <w:rPr>
          <w:rFonts w:ascii="Times New Roman" w:hAnsi="Times New Roman"/>
          <w:sz w:val="22"/>
          <w:szCs w:val="22"/>
        </w:rPr>
      </w:pPr>
    </w:p>
    <w:p w14:paraId="63A33A3F" w14:textId="4DD7B8EF" w:rsidR="00210295" w:rsidRPr="002376D3" w:rsidRDefault="00210295" w:rsidP="00210295">
      <w:pPr>
        <w:pStyle w:val="Heading1"/>
        <w:rPr>
          <w:rFonts w:ascii="Times New Roman" w:hAnsi="Times New Roman"/>
          <w:sz w:val="22"/>
          <w:szCs w:val="22"/>
        </w:rPr>
      </w:pPr>
      <w:r w:rsidRPr="002376D3">
        <w:rPr>
          <w:rFonts w:ascii="Times New Roman" w:hAnsi="Times New Roman"/>
          <w:sz w:val="22"/>
          <w:szCs w:val="22"/>
        </w:rPr>
        <w:t>Education</w:t>
      </w:r>
    </w:p>
    <w:p w14:paraId="07FE7F9C" w14:textId="77777777" w:rsidR="00210295" w:rsidRPr="002376D3" w:rsidRDefault="00210295" w:rsidP="00210295">
      <w:pPr>
        <w:rPr>
          <w:sz w:val="22"/>
          <w:szCs w:val="22"/>
        </w:rPr>
      </w:pPr>
    </w:p>
    <w:p w14:paraId="49723114" w14:textId="77777777" w:rsidR="00210295" w:rsidRPr="002376D3" w:rsidRDefault="00210295" w:rsidP="00210295">
      <w:pPr>
        <w:rPr>
          <w:sz w:val="22"/>
          <w:szCs w:val="22"/>
        </w:rPr>
      </w:pPr>
      <w:r w:rsidRPr="002376D3">
        <w:rPr>
          <w:sz w:val="22"/>
          <w:szCs w:val="22"/>
        </w:rPr>
        <w:t>June 1982</w:t>
      </w:r>
      <w:r w:rsidRPr="002376D3">
        <w:rPr>
          <w:sz w:val="22"/>
          <w:szCs w:val="22"/>
        </w:rPr>
        <w:tab/>
      </w:r>
      <w:r w:rsidRPr="002376D3">
        <w:rPr>
          <w:b/>
          <w:bCs/>
          <w:sz w:val="22"/>
          <w:szCs w:val="22"/>
        </w:rPr>
        <w:t>Masters of Social Work</w:t>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3CD1A8F4" w14:textId="77777777" w:rsidR="00210295" w:rsidRPr="002376D3" w:rsidRDefault="00210295" w:rsidP="00210295">
      <w:pPr>
        <w:rPr>
          <w:sz w:val="22"/>
          <w:szCs w:val="22"/>
        </w:rPr>
      </w:pPr>
      <w:r w:rsidRPr="002376D3">
        <w:rPr>
          <w:sz w:val="22"/>
          <w:szCs w:val="22"/>
        </w:rPr>
        <w:tab/>
      </w:r>
      <w:r w:rsidRPr="002376D3">
        <w:rPr>
          <w:sz w:val="22"/>
          <w:szCs w:val="22"/>
        </w:rPr>
        <w:tab/>
        <w:t>University of Denver Graduate School of Social Work</w:t>
      </w:r>
    </w:p>
    <w:p w14:paraId="524B6691" w14:textId="77777777" w:rsidR="00210295" w:rsidRPr="002376D3" w:rsidRDefault="00210295" w:rsidP="00210295">
      <w:pPr>
        <w:rPr>
          <w:sz w:val="22"/>
          <w:szCs w:val="22"/>
        </w:rPr>
      </w:pPr>
      <w:r w:rsidRPr="002376D3">
        <w:rPr>
          <w:sz w:val="22"/>
          <w:szCs w:val="22"/>
        </w:rPr>
        <w:tab/>
      </w:r>
      <w:r w:rsidRPr="002376D3">
        <w:rPr>
          <w:sz w:val="22"/>
          <w:szCs w:val="22"/>
        </w:rPr>
        <w:tab/>
        <w:t>Denver, Colorado</w:t>
      </w:r>
    </w:p>
    <w:p w14:paraId="31AA9EEB" w14:textId="77777777" w:rsidR="00210295" w:rsidRPr="002376D3" w:rsidRDefault="00210295" w:rsidP="00210295">
      <w:pPr>
        <w:rPr>
          <w:sz w:val="22"/>
          <w:szCs w:val="22"/>
        </w:rPr>
      </w:pPr>
    </w:p>
    <w:p w14:paraId="799F79D4" w14:textId="77777777" w:rsidR="00210295" w:rsidRPr="002376D3" w:rsidRDefault="00210295" w:rsidP="00210295">
      <w:pPr>
        <w:rPr>
          <w:sz w:val="22"/>
          <w:szCs w:val="22"/>
        </w:rPr>
      </w:pPr>
      <w:r w:rsidRPr="002376D3">
        <w:rPr>
          <w:sz w:val="22"/>
          <w:szCs w:val="22"/>
        </w:rPr>
        <w:t>June 1982</w:t>
      </w:r>
      <w:r w:rsidRPr="002376D3">
        <w:rPr>
          <w:sz w:val="22"/>
          <w:szCs w:val="22"/>
        </w:rPr>
        <w:tab/>
      </w:r>
      <w:r w:rsidRPr="002376D3">
        <w:rPr>
          <w:b/>
          <w:bCs/>
          <w:sz w:val="22"/>
          <w:szCs w:val="22"/>
        </w:rPr>
        <w:t>Masters of Public Administration</w:t>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7611BFC2" w14:textId="77777777" w:rsidR="00210295" w:rsidRPr="002376D3" w:rsidRDefault="00210295" w:rsidP="00210295">
      <w:pPr>
        <w:rPr>
          <w:sz w:val="22"/>
          <w:szCs w:val="22"/>
        </w:rPr>
      </w:pPr>
      <w:r w:rsidRPr="002376D3">
        <w:rPr>
          <w:sz w:val="22"/>
          <w:szCs w:val="22"/>
        </w:rPr>
        <w:tab/>
      </w:r>
      <w:r w:rsidRPr="002376D3">
        <w:rPr>
          <w:sz w:val="22"/>
          <w:szCs w:val="22"/>
        </w:rPr>
        <w:tab/>
        <w:t>University of Denver Graduate School of Business &amp; Public Management</w:t>
      </w:r>
    </w:p>
    <w:p w14:paraId="21F67E86" w14:textId="77777777" w:rsidR="00210295" w:rsidRPr="002376D3" w:rsidRDefault="00210295" w:rsidP="00210295">
      <w:pPr>
        <w:rPr>
          <w:sz w:val="22"/>
          <w:szCs w:val="22"/>
        </w:rPr>
      </w:pPr>
      <w:r w:rsidRPr="002376D3">
        <w:rPr>
          <w:sz w:val="22"/>
          <w:szCs w:val="22"/>
        </w:rPr>
        <w:tab/>
      </w:r>
      <w:r w:rsidRPr="002376D3">
        <w:rPr>
          <w:sz w:val="22"/>
          <w:szCs w:val="22"/>
        </w:rPr>
        <w:tab/>
        <w:t>Denver, Colorado</w:t>
      </w:r>
    </w:p>
    <w:p w14:paraId="086096B3" w14:textId="77777777" w:rsidR="00210295" w:rsidRPr="002376D3" w:rsidRDefault="00210295" w:rsidP="00210295">
      <w:pPr>
        <w:rPr>
          <w:sz w:val="22"/>
          <w:szCs w:val="22"/>
        </w:rPr>
      </w:pPr>
    </w:p>
    <w:p w14:paraId="7C821775" w14:textId="77777777" w:rsidR="00210295" w:rsidRPr="002376D3" w:rsidRDefault="00210295" w:rsidP="00210295">
      <w:pPr>
        <w:rPr>
          <w:sz w:val="22"/>
          <w:szCs w:val="22"/>
        </w:rPr>
      </w:pPr>
      <w:r w:rsidRPr="002376D3">
        <w:rPr>
          <w:sz w:val="22"/>
          <w:szCs w:val="22"/>
        </w:rPr>
        <w:t>June 1979</w:t>
      </w:r>
      <w:r w:rsidRPr="002376D3">
        <w:rPr>
          <w:sz w:val="22"/>
          <w:szCs w:val="22"/>
        </w:rPr>
        <w:tab/>
      </w:r>
      <w:r w:rsidRPr="002376D3">
        <w:rPr>
          <w:b/>
          <w:bCs/>
          <w:sz w:val="22"/>
          <w:szCs w:val="22"/>
        </w:rPr>
        <w:t>Bachelor of Arts in Psychology</w:t>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25CAD9D1" w14:textId="77777777" w:rsidR="00210295" w:rsidRPr="002376D3" w:rsidRDefault="00210295" w:rsidP="00210295">
      <w:pPr>
        <w:rPr>
          <w:sz w:val="22"/>
          <w:szCs w:val="22"/>
        </w:rPr>
      </w:pPr>
      <w:r w:rsidRPr="002376D3">
        <w:rPr>
          <w:sz w:val="22"/>
          <w:szCs w:val="22"/>
        </w:rPr>
        <w:tab/>
      </w:r>
      <w:r w:rsidRPr="002376D3">
        <w:rPr>
          <w:sz w:val="22"/>
          <w:szCs w:val="22"/>
        </w:rPr>
        <w:tab/>
        <w:t>University of Denver</w:t>
      </w:r>
    </w:p>
    <w:p w14:paraId="7212F992" w14:textId="77777777" w:rsidR="00210295" w:rsidRPr="002376D3" w:rsidRDefault="00210295" w:rsidP="00210295">
      <w:pPr>
        <w:rPr>
          <w:sz w:val="22"/>
          <w:szCs w:val="22"/>
        </w:rPr>
      </w:pPr>
      <w:r w:rsidRPr="002376D3">
        <w:rPr>
          <w:sz w:val="22"/>
          <w:szCs w:val="22"/>
        </w:rPr>
        <w:tab/>
      </w:r>
      <w:r w:rsidRPr="002376D3">
        <w:rPr>
          <w:sz w:val="22"/>
          <w:szCs w:val="22"/>
        </w:rPr>
        <w:tab/>
        <w:t>Denver, Colorado</w:t>
      </w:r>
    </w:p>
    <w:p w14:paraId="5CFD3D4A" w14:textId="77777777" w:rsidR="00210295" w:rsidRPr="002376D3" w:rsidRDefault="00210295" w:rsidP="00210295">
      <w:pPr>
        <w:rPr>
          <w:sz w:val="22"/>
          <w:szCs w:val="22"/>
        </w:rPr>
      </w:pPr>
    </w:p>
    <w:p w14:paraId="7A252568" w14:textId="77777777" w:rsidR="00210295" w:rsidRPr="002376D3" w:rsidRDefault="00210295" w:rsidP="00210295">
      <w:pPr>
        <w:rPr>
          <w:sz w:val="22"/>
          <w:szCs w:val="22"/>
        </w:rPr>
      </w:pPr>
      <w:r w:rsidRPr="002376D3">
        <w:rPr>
          <w:sz w:val="22"/>
          <w:szCs w:val="22"/>
        </w:rPr>
        <w:t>1975 – 1977</w:t>
      </w:r>
      <w:r w:rsidRPr="002376D3">
        <w:rPr>
          <w:sz w:val="22"/>
          <w:szCs w:val="22"/>
        </w:rPr>
        <w:tab/>
        <w:t>Undergraduate studies</w:t>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7E190BB3" w14:textId="77777777" w:rsidR="00210295" w:rsidRPr="002376D3" w:rsidRDefault="00210295" w:rsidP="00210295">
      <w:pPr>
        <w:rPr>
          <w:sz w:val="22"/>
          <w:szCs w:val="22"/>
        </w:rPr>
      </w:pPr>
      <w:r w:rsidRPr="002376D3">
        <w:rPr>
          <w:sz w:val="22"/>
          <w:szCs w:val="22"/>
        </w:rPr>
        <w:tab/>
      </w:r>
      <w:r w:rsidRPr="002376D3">
        <w:rPr>
          <w:sz w:val="22"/>
          <w:szCs w:val="22"/>
        </w:rPr>
        <w:tab/>
        <w:t>Emphasis in English and Psychology</w:t>
      </w:r>
    </w:p>
    <w:p w14:paraId="21E2DB39" w14:textId="77777777" w:rsidR="00210295" w:rsidRPr="002376D3" w:rsidRDefault="00210295" w:rsidP="00210295">
      <w:pPr>
        <w:rPr>
          <w:sz w:val="22"/>
          <w:szCs w:val="22"/>
        </w:rPr>
      </w:pPr>
      <w:r w:rsidRPr="002376D3">
        <w:rPr>
          <w:sz w:val="22"/>
          <w:szCs w:val="22"/>
        </w:rPr>
        <w:tab/>
      </w:r>
      <w:r w:rsidRPr="002376D3">
        <w:rPr>
          <w:sz w:val="22"/>
          <w:szCs w:val="22"/>
        </w:rPr>
        <w:tab/>
        <w:t>St. Joseph’s College</w:t>
      </w:r>
    </w:p>
    <w:p w14:paraId="1700E3AA" w14:textId="77777777" w:rsidR="00210295" w:rsidRPr="002376D3" w:rsidRDefault="00210295" w:rsidP="00210295">
      <w:pPr>
        <w:rPr>
          <w:sz w:val="22"/>
          <w:szCs w:val="22"/>
        </w:rPr>
      </w:pPr>
      <w:r w:rsidRPr="002376D3">
        <w:rPr>
          <w:sz w:val="22"/>
          <w:szCs w:val="22"/>
        </w:rPr>
        <w:tab/>
      </w:r>
      <w:r w:rsidRPr="002376D3">
        <w:rPr>
          <w:sz w:val="22"/>
          <w:szCs w:val="22"/>
        </w:rPr>
        <w:tab/>
        <w:t>Rensselaer, Indiana</w:t>
      </w:r>
    </w:p>
    <w:p w14:paraId="182AAEF3" w14:textId="77777777" w:rsidR="00210295" w:rsidRPr="002376D3" w:rsidRDefault="00210295" w:rsidP="00210295">
      <w:pPr>
        <w:rPr>
          <w:sz w:val="22"/>
          <w:szCs w:val="22"/>
        </w:rPr>
      </w:pPr>
    </w:p>
    <w:p w14:paraId="388670FA" w14:textId="03B8DAD9" w:rsidR="00210295" w:rsidRPr="002376D3" w:rsidRDefault="003563DA" w:rsidP="00210295">
      <w:pPr>
        <w:rPr>
          <w:sz w:val="22"/>
          <w:szCs w:val="22"/>
        </w:rPr>
      </w:pPr>
      <w:r>
        <w:rPr>
          <w:sz w:val="22"/>
          <w:szCs w:val="22"/>
        </w:rPr>
        <w:t>LCSW Colorado 1986 - 2015</w:t>
      </w:r>
      <w:r w:rsidR="00210295" w:rsidRPr="002376D3">
        <w:rPr>
          <w:sz w:val="22"/>
          <w:szCs w:val="22"/>
        </w:rPr>
        <w:tab/>
      </w:r>
    </w:p>
    <w:p w14:paraId="3AC5F790" w14:textId="77777777" w:rsidR="003563DA" w:rsidRDefault="003563DA" w:rsidP="00210295">
      <w:pPr>
        <w:pStyle w:val="Heading1"/>
        <w:rPr>
          <w:rFonts w:ascii="Times New Roman" w:hAnsi="Times New Roman"/>
          <w:sz w:val="22"/>
          <w:szCs w:val="22"/>
        </w:rPr>
      </w:pPr>
    </w:p>
    <w:p w14:paraId="18A8F25A" w14:textId="65B062AA" w:rsidR="00210295" w:rsidRPr="002376D3" w:rsidRDefault="00210295" w:rsidP="00210295">
      <w:pPr>
        <w:pStyle w:val="Heading1"/>
        <w:rPr>
          <w:rFonts w:ascii="Times New Roman" w:hAnsi="Times New Roman"/>
          <w:sz w:val="22"/>
          <w:szCs w:val="22"/>
        </w:rPr>
      </w:pPr>
      <w:r w:rsidRPr="002376D3">
        <w:rPr>
          <w:rFonts w:ascii="Times New Roman" w:hAnsi="Times New Roman"/>
          <w:sz w:val="22"/>
          <w:szCs w:val="22"/>
        </w:rPr>
        <w:t>Professional Experience</w:t>
      </w:r>
    </w:p>
    <w:p w14:paraId="2ED3CA2C" w14:textId="0DFFC9A3" w:rsidR="00AF64F8" w:rsidRPr="002376D3" w:rsidRDefault="00AF64F8" w:rsidP="00AF64F8">
      <w:pPr>
        <w:rPr>
          <w:sz w:val="22"/>
          <w:szCs w:val="22"/>
        </w:rPr>
      </w:pPr>
    </w:p>
    <w:p w14:paraId="28E728EA" w14:textId="1D4B5D4A" w:rsidR="00AF64F8" w:rsidRPr="008F0DBE" w:rsidRDefault="00AF64F8" w:rsidP="00AF64F8">
      <w:pPr>
        <w:rPr>
          <w:b/>
          <w:bCs/>
          <w:sz w:val="22"/>
          <w:szCs w:val="22"/>
        </w:rPr>
      </w:pPr>
      <w:r w:rsidRPr="008F0DBE">
        <w:rPr>
          <w:b/>
          <w:bCs/>
          <w:sz w:val="22"/>
          <w:szCs w:val="22"/>
        </w:rPr>
        <w:t xml:space="preserve">University of Denver </w:t>
      </w:r>
    </w:p>
    <w:p w14:paraId="6F4690F5" w14:textId="620F3DE6" w:rsidR="00AF64F8" w:rsidRPr="008F0DBE" w:rsidRDefault="00AF64F8" w:rsidP="00AF64F8">
      <w:pPr>
        <w:rPr>
          <w:b/>
          <w:bCs/>
          <w:sz w:val="22"/>
          <w:szCs w:val="22"/>
        </w:rPr>
      </w:pPr>
      <w:r w:rsidRPr="008F0DBE">
        <w:rPr>
          <w:b/>
          <w:bCs/>
          <w:sz w:val="22"/>
          <w:szCs w:val="22"/>
        </w:rPr>
        <w:t>Graduate School of Social Work</w:t>
      </w:r>
    </w:p>
    <w:p w14:paraId="7DC696F0" w14:textId="0112D862" w:rsidR="00AF64F8" w:rsidRPr="002376D3" w:rsidRDefault="00AF64F8" w:rsidP="00AF64F8">
      <w:pPr>
        <w:rPr>
          <w:sz w:val="22"/>
          <w:szCs w:val="22"/>
        </w:rPr>
      </w:pPr>
      <w:r w:rsidRPr="002376D3">
        <w:rPr>
          <w:sz w:val="22"/>
          <w:szCs w:val="22"/>
        </w:rPr>
        <w:t>1999-present</w:t>
      </w:r>
    </w:p>
    <w:p w14:paraId="4B03E02C" w14:textId="6EBBD724" w:rsidR="00AF64F8" w:rsidRPr="002376D3" w:rsidRDefault="00AF64F8" w:rsidP="00AF64F8">
      <w:pPr>
        <w:rPr>
          <w:sz w:val="22"/>
          <w:szCs w:val="22"/>
        </w:rPr>
      </w:pPr>
    </w:p>
    <w:p w14:paraId="4536964B" w14:textId="090439FF" w:rsidR="00996601" w:rsidRPr="002376D3" w:rsidRDefault="00996601" w:rsidP="00AF64F8">
      <w:pPr>
        <w:rPr>
          <w:sz w:val="22"/>
          <w:szCs w:val="22"/>
        </w:rPr>
      </w:pPr>
      <w:r w:rsidRPr="002376D3">
        <w:rPr>
          <w:sz w:val="22"/>
          <w:szCs w:val="22"/>
        </w:rPr>
        <w:t>Profess</w:t>
      </w:r>
      <w:r w:rsidR="00B1487B" w:rsidRPr="002376D3">
        <w:rPr>
          <w:sz w:val="22"/>
          <w:szCs w:val="22"/>
        </w:rPr>
        <w:t>orial</w:t>
      </w:r>
      <w:r w:rsidRPr="002376D3">
        <w:rPr>
          <w:sz w:val="22"/>
          <w:szCs w:val="22"/>
        </w:rPr>
        <w:t xml:space="preserve"> Rank:</w:t>
      </w:r>
    </w:p>
    <w:p w14:paraId="09A48BEC" w14:textId="77777777" w:rsidR="005403C1" w:rsidRPr="002376D3" w:rsidRDefault="005403C1" w:rsidP="005403C1">
      <w:pPr>
        <w:pStyle w:val="ListParagraph"/>
        <w:numPr>
          <w:ilvl w:val="0"/>
          <w:numId w:val="38"/>
        </w:numPr>
        <w:rPr>
          <w:sz w:val="22"/>
          <w:szCs w:val="22"/>
        </w:rPr>
      </w:pPr>
      <w:r w:rsidRPr="002376D3">
        <w:rPr>
          <w:sz w:val="22"/>
          <w:szCs w:val="22"/>
        </w:rPr>
        <w:t xml:space="preserve">2015-present </w:t>
      </w:r>
    </w:p>
    <w:p w14:paraId="37397F9B" w14:textId="127E46DB" w:rsidR="00AF64F8" w:rsidRPr="002376D3" w:rsidRDefault="00AF64F8" w:rsidP="005403C1">
      <w:pPr>
        <w:pStyle w:val="ListParagraph"/>
        <w:numPr>
          <w:ilvl w:val="1"/>
          <w:numId w:val="38"/>
        </w:numPr>
        <w:rPr>
          <w:sz w:val="22"/>
          <w:szCs w:val="22"/>
        </w:rPr>
      </w:pPr>
      <w:r w:rsidRPr="002376D3">
        <w:rPr>
          <w:sz w:val="22"/>
          <w:szCs w:val="22"/>
        </w:rPr>
        <w:t>Professor of the Practice</w:t>
      </w:r>
    </w:p>
    <w:p w14:paraId="60DD9C66" w14:textId="30C5D903" w:rsidR="005403C1" w:rsidRPr="002376D3" w:rsidRDefault="005403C1" w:rsidP="005403C1">
      <w:pPr>
        <w:pStyle w:val="ListParagraph"/>
        <w:numPr>
          <w:ilvl w:val="0"/>
          <w:numId w:val="38"/>
        </w:numPr>
        <w:rPr>
          <w:sz w:val="22"/>
          <w:szCs w:val="22"/>
        </w:rPr>
      </w:pPr>
      <w:r w:rsidRPr="002376D3">
        <w:rPr>
          <w:sz w:val="22"/>
          <w:szCs w:val="22"/>
        </w:rPr>
        <w:t>2008 - 2015</w:t>
      </w:r>
    </w:p>
    <w:p w14:paraId="4E01ED78" w14:textId="77777777" w:rsidR="005403C1" w:rsidRPr="002376D3" w:rsidRDefault="008F6D4A" w:rsidP="005403C1">
      <w:pPr>
        <w:pStyle w:val="ListParagraph"/>
        <w:numPr>
          <w:ilvl w:val="1"/>
          <w:numId w:val="38"/>
        </w:numPr>
        <w:rPr>
          <w:sz w:val="22"/>
          <w:szCs w:val="22"/>
        </w:rPr>
      </w:pPr>
      <w:r w:rsidRPr="002376D3">
        <w:rPr>
          <w:sz w:val="22"/>
          <w:szCs w:val="22"/>
        </w:rPr>
        <w:t>Associate</w:t>
      </w:r>
      <w:r w:rsidR="00996601" w:rsidRPr="002376D3">
        <w:rPr>
          <w:sz w:val="22"/>
          <w:szCs w:val="22"/>
        </w:rPr>
        <w:t xml:space="preserve"> Professor of the Practice</w:t>
      </w:r>
    </w:p>
    <w:p w14:paraId="78D18FF3" w14:textId="3AFFF361" w:rsidR="00996601" w:rsidRPr="002376D3" w:rsidRDefault="00996601" w:rsidP="005403C1">
      <w:pPr>
        <w:pStyle w:val="ListParagraph"/>
        <w:numPr>
          <w:ilvl w:val="1"/>
          <w:numId w:val="38"/>
        </w:numPr>
        <w:rPr>
          <w:sz w:val="22"/>
          <w:szCs w:val="22"/>
        </w:rPr>
      </w:pPr>
      <w:r w:rsidRPr="002376D3">
        <w:rPr>
          <w:sz w:val="22"/>
          <w:szCs w:val="22"/>
        </w:rPr>
        <w:t>Assistant Dean for Field Education and Director of Field Education</w:t>
      </w:r>
      <w:r w:rsidR="005403C1" w:rsidRPr="002376D3">
        <w:rPr>
          <w:sz w:val="22"/>
          <w:szCs w:val="22"/>
        </w:rPr>
        <w:t xml:space="preserve"> </w:t>
      </w:r>
    </w:p>
    <w:p w14:paraId="6F902248" w14:textId="56289B66" w:rsidR="005403C1" w:rsidRPr="002376D3" w:rsidRDefault="005403C1" w:rsidP="005403C1">
      <w:pPr>
        <w:pStyle w:val="ListParagraph"/>
        <w:numPr>
          <w:ilvl w:val="0"/>
          <w:numId w:val="38"/>
        </w:numPr>
        <w:rPr>
          <w:sz w:val="22"/>
          <w:szCs w:val="22"/>
        </w:rPr>
      </w:pPr>
      <w:r w:rsidRPr="002376D3">
        <w:rPr>
          <w:sz w:val="22"/>
          <w:szCs w:val="22"/>
        </w:rPr>
        <w:t>2005 – 2008</w:t>
      </w:r>
    </w:p>
    <w:p w14:paraId="322D392D" w14:textId="663D15F1" w:rsidR="008F6D4A" w:rsidRPr="002376D3" w:rsidRDefault="008F6D4A" w:rsidP="005403C1">
      <w:pPr>
        <w:pStyle w:val="ListParagraph"/>
        <w:numPr>
          <w:ilvl w:val="1"/>
          <w:numId w:val="38"/>
        </w:numPr>
        <w:rPr>
          <w:sz w:val="22"/>
          <w:szCs w:val="22"/>
        </w:rPr>
      </w:pPr>
      <w:r w:rsidRPr="002376D3">
        <w:rPr>
          <w:sz w:val="22"/>
          <w:szCs w:val="22"/>
        </w:rPr>
        <w:t xml:space="preserve">Assistant </w:t>
      </w:r>
      <w:r w:rsidR="00996601" w:rsidRPr="002376D3">
        <w:rPr>
          <w:sz w:val="22"/>
          <w:szCs w:val="22"/>
        </w:rPr>
        <w:t>Clinical Professor</w:t>
      </w:r>
    </w:p>
    <w:p w14:paraId="2CC1D67B" w14:textId="7CDB39AB" w:rsidR="008F6D4A" w:rsidRPr="002376D3" w:rsidRDefault="008F6D4A" w:rsidP="005403C1">
      <w:pPr>
        <w:pStyle w:val="ListParagraph"/>
        <w:numPr>
          <w:ilvl w:val="1"/>
          <w:numId w:val="38"/>
        </w:numPr>
        <w:rPr>
          <w:sz w:val="22"/>
          <w:szCs w:val="22"/>
        </w:rPr>
      </w:pPr>
      <w:r w:rsidRPr="002376D3">
        <w:rPr>
          <w:sz w:val="22"/>
          <w:szCs w:val="22"/>
        </w:rPr>
        <w:t>Director of Field Education</w:t>
      </w:r>
    </w:p>
    <w:p w14:paraId="51E0C7B8" w14:textId="5F2A120D" w:rsidR="005403C1" w:rsidRPr="002376D3" w:rsidRDefault="005403C1" w:rsidP="005403C1">
      <w:pPr>
        <w:pStyle w:val="ListParagraph"/>
        <w:numPr>
          <w:ilvl w:val="0"/>
          <w:numId w:val="38"/>
        </w:numPr>
        <w:rPr>
          <w:sz w:val="22"/>
          <w:szCs w:val="22"/>
        </w:rPr>
      </w:pPr>
      <w:r w:rsidRPr="002376D3">
        <w:rPr>
          <w:sz w:val="22"/>
          <w:szCs w:val="22"/>
        </w:rPr>
        <w:t>2002-2005</w:t>
      </w:r>
    </w:p>
    <w:p w14:paraId="31D51DBB" w14:textId="241B999C" w:rsidR="008F6D4A" w:rsidRPr="002376D3" w:rsidRDefault="008F6D4A" w:rsidP="005403C1">
      <w:pPr>
        <w:pStyle w:val="ListParagraph"/>
        <w:numPr>
          <w:ilvl w:val="1"/>
          <w:numId w:val="38"/>
        </w:numPr>
        <w:rPr>
          <w:sz w:val="22"/>
          <w:szCs w:val="22"/>
        </w:rPr>
      </w:pPr>
      <w:r w:rsidRPr="002376D3">
        <w:rPr>
          <w:sz w:val="22"/>
          <w:szCs w:val="22"/>
        </w:rPr>
        <w:t>Assistant</w:t>
      </w:r>
      <w:r w:rsidR="00996601" w:rsidRPr="002376D3">
        <w:rPr>
          <w:sz w:val="22"/>
          <w:szCs w:val="22"/>
        </w:rPr>
        <w:t xml:space="preserve"> Clinical Professor</w:t>
      </w:r>
      <w:r w:rsidR="002021A7" w:rsidRPr="002376D3">
        <w:rPr>
          <w:sz w:val="22"/>
          <w:szCs w:val="22"/>
        </w:rPr>
        <w:t>:</w:t>
      </w:r>
      <w:r w:rsidRPr="002376D3">
        <w:rPr>
          <w:sz w:val="22"/>
          <w:szCs w:val="22"/>
        </w:rPr>
        <w:t xml:space="preserve"> ½ time</w:t>
      </w:r>
      <w:r w:rsidR="00996601" w:rsidRPr="002376D3">
        <w:rPr>
          <w:sz w:val="22"/>
          <w:szCs w:val="22"/>
        </w:rPr>
        <w:t xml:space="preserve"> position</w:t>
      </w:r>
      <w:r w:rsidRPr="002376D3">
        <w:rPr>
          <w:sz w:val="22"/>
          <w:szCs w:val="22"/>
        </w:rPr>
        <w:t xml:space="preserve"> </w:t>
      </w:r>
    </w:p>
    <w:p w14:paraId="6B2299B2" w14:textId="77777777" w:rsidR="005403C1" w:rsidRPr="002376D3" w:rsidRDefault="005403C1" w:rsidP="005403C1">
      <w:pPr>
        <w:pStyle w:val="ListParagraph"/>
        <w:numPr>
          <w:ilvl w:val="0"/>
          <w:numId w:val="38"/>
        </w:numPr>
        <w:rPr>
          <w:sz w:val="22"/>
          <w:szCs w:val="22"/>
        </w:rPr>
      </w:pPr>
      <w:r w:rsidRPr="002376D3">
        <w:rPr>
          <w:sz w:val="22"/>
          <w:szCs w:val="22"/>
        </w:rPr>
        <w:t>1999-2002</w:t>
      </w:r>
    </w:p>
    <w:p w14:paraId="24661DC5" w14:textId="395D74AA" w:rsidR="00210295" w:rsidRDefault="002021A7" w:rsidP="00210295">
      <w:pPr>
        <w:pStyle w:val="ListParagraph"/>
        <w:numPr>
          <w:ilvl w:val="1"/>
          <w:numId w:val="38"/>
        </w:numPr>
        <w:rPr>
          <w:sz w:val="22"/>
          <w:szCs w:val="22"/>
        </w:rPr>
      </w:pPr>
      <w:r w:rsidRPr="002376D3">
        <w:rPr>
          <w:sz w:val="22"/>
          <w:szCs w:val="22"/>
        </w:rPr>
        <w:t>Adjunct Instructor</w:t>
      </w:r>
    </w:p>
    <w:p w14:paraId="5151647D" w14:textId="77777777" w:rsidR="003563DA" w:rsidRPr="003563DA" w:rsidRDefault="003563DA" w:rsidP="003563DA">
      <w:pPr>
        <w:ind w:left="720"/>
        <w:rPr>
          <w:sz w:val="22"/>
          <w:szCs w:val="22"/>
        </w:rPr>
      </w:pPr>
    </w:p>
    <w:p w14:paraId="7C90D572" w14:textId="77777777" w:rsidR="00210295" w:rsidRPr="002376D3" w:rsidRDefault="00210295" w:rsidP="00210295">
      <w:pPr>
        <w:rPr>
          <w:sz w:val="22"/>
          <w:szCs w:val="22"/>
        </w:rPr>
      </w:pPr>
      <w:r w:rsidRPr="002376D3">
        <w:rPr>
          <w:sz w:val="22"/>
          <w:szCs w:val="22"/>
        </w:rPr>
        <w:t>2018 – Present</w:t>
      </w:r>
    </w:p>
    <w:p w14:paraId="25E2A234" w14:textId="4049C181" w:rsidR="00210295" w:rsidRPr="002376D3" w:rsidRDefault="00210295" w:rsidP="00210295">
      <w:pPr>
        <w:rPr>
          <w:sz w:val="22"/>
          <w:szCs w:val="22"/>
        </w:rPr>
      </w:pPr>
    </w:p>
    <w:p w14:paraId="0A38E6B8" w14:textId="7995B62B" w:rsidR="00B1487B" w:rsidRPr="002376D3" w:rsidRDefault="002021A7" w:rsidP="00B1487B">
      <w:pPr>
        <w:pStyle w:val="ListParagraph"/>
        <w:numPr>
          <w:ilvl w:val="0"/>
          <w:numId w:val="28"/>
        </w:numPr>
        <w:rPr>
          <w:sz w:val="22"/>
          <w:szCs w:val="22"/>
        </w:rPr>
      </w:pPr>
      <w:r w:rsidRPr="002376D3">
        <w:rPr>
          <w:bCs/>
          <w:sz w:val="22"/>
          <w:szCs w:val="22"/>
        </w:rPr>
        <w:t xml:space="preserve">Teaching </w:t>
      </w:r>
      <w:r w:rsidR="00B1487B" w:rsidRPr="002376D3">
        <w:rPr>
          <w:sz w:val="22"/>
          <w:szCs w:val="22"/>
        </w:rPr>
        <w:t>in the Foundation and Concentration curricula in Denver Main Campus, 4-Corners and WestCO</w:t>
      </w:r>
    </w:p>
    <w:p w14:paraId="13F52AB3" w14:textId="0D2E413F" w:rsidR="00210295" w:rsidRPr="002376D3" w:rsidRDefault="00210295" w:rsidP="00B1487B">
      <w:pPr>
        <w:pStyle w:val="ListParagraph"/>
        <w:numPr>
          <w:ilvl w:val="0"/>
          <w:numId w:val="28"/>
        </w:numPr>
        <w:rPr>
          <w:bCs/>
          <w:sz w:val="22"/>
          <w:szCs w:val="22"/>
        </w:rPr>
      </w:pPr>
      <w:r w:rsidRPr="002376D3">
        <w:rPr>
          <w:sz w:val="22"/>
          <w:szCs w:val="22"/>
        </w:rPr>
        <w:t>Coordinator of Global Initiatives</w:t>
      </w:r>
    </w:p>
    <w:p w14:paraId="3F73CA4D" w14:textId="75A28451" w:rsidR="00210295" w:rsidRPr="002376D3" w:rsidRDefault="002021A7" w:rsidP="002021A7">
      <w:pPr>
        <w:pStyle w:val="ListParagraph"/>
        <w:numPr>
          <w:ilvl w:val="0"/>
          <w:numId w:val="28"/>
        </w:numPr>
        <w:rPr>
          <w:sz w:val="22"/>
          <w:szCs w:val="22"/>
        </w:rPr>
      </w:pPr>
      <w:r w:rsidRPr="002376D3">
        <w:rPr>
          <w:sz w:val="22"/>
          <w:szCs w:val="22"/>
        </w:rPr>
        <w:t>Co</w:t>
      </w:r>
      <w:r w:rsidR="00B1487B" w:rsidRPr="002376D3">
        <w:rPr>
          <w:sz w:val="22"/>
          <w:szCs w:val="22"/>
        </w:rPr>
        <w:t>-</w:t>
      </w:r>
      <w:r w:rsidR="00210295" w:rsidRPr="002376D3">
        <w:rPr>
          <w:sz w:val="22"/>
          <w:szCs w:val="22"/>
        </w:rPr>
        <w:t>Chair, Sustainable Development and Global Practice (SDGP) Concentration</w:t>
      </w:r>
    </w:p>
    <w:p w14:paraId="76BB1E98" w14:textId="1A0B7EAF" w:rsidR="00B1487B" w:rsidRPr="002376D3" w:rsidRDefault="00B1487B" w:rsidP="002021A7">
      <w:pPr>
        <w:pStyle w:val="ListParagraph"/>
        <w:numPr>
          <w:ilvl w:val="0"/>
          <w:numId w:val="28"/>
        </w:numPr>
        <w:rPr>
          <w:sz w:val="22"/>
          <w:szCs w:val="22"/>
        </w:rPr>
      </w:pPr>
      <w:r w:rsidRPr="002376D3">
        <w:rPr>
          <w:sz w:val="22"/>
          <w:szCs w:val="22"/>
        </w:rPr>
        <w:t>Developed and Coordinator of Global Social Work Certificate</w:t>
      </w:r>
    </w:p>
    <w:p w14:paraId="5824CB6E" w14:textId="5255D9D5" w:rsidR="00210295" w:rsidRPr="002376D3" w:rsidRDefault="00B1487B" w:rsidP="00210295">
      <w:pPr>
        <w:pStyle w:val="ListParagraph"/>
        <w:numPr>
          <w:ilvl w:val="0"/>
          <w:numId w:val="28"/>
        </w:numPr>
        <w:rPr>
          <w:sz w:val="22"/>
          <w:szCs w:val="22"/>
        </w:rPr>
      </w:pPr>
      <w:r w:rsidRPr="002376D3">
        <w:rPr>
          <w:sz w:val="22"/>
          <w:szCs w:val="22"/>
        </w:rPr>
        <w:t>D</w:t>
      </w:r>
      <w:r w:rsidR="00210295" w:rsidRPr="002376D3">
        <w:rPr>
          <w:sz w:val="22"/>
          <w:szCs w:val="22"/>
        </w:rPr>
        <w:t>evelopment and coordination of international internships</w:t>
      </w:r>
    </w:p>
    <w:p w14:paraId="169D248A" w14:textId="1CC0DA33" w:rsidR="00210295" w:rsidRPr="002376D3" w:rsidRDefault="00210295" w:rsidP="00210295">
      <w:pPr>
        <w:pStyle w:val="ListParagraph"/>
        <w:numPr>
          <w:ilvl w:val="0"/>
          <w:numId w:val="28"/>
        </w:numPr>
        <w:rPr>
          <w:sz w:val="22"/>
          <w:szCs w:val="22"/>
        </w:rPr>
      </w:pPr>
      <w:r w:rsidRPr="002376D3">
        <w:rPr>
          <w:sz w:val="22"/>
          <w:szCs w:val="22"/>
        </w:rPr>
        <w:t xml:space="preserve">Developed </w:t>
      </w:r>
      <w:r w:rsidR="00B1487B" w:rsidRPr="002376D3">
        <w:rPr>
          <w:sz w:val="22"/>
          <w:szCs w:val="22"/>
        </w:rPr>
        <w:t xml:space="preserve">and teach </w:t>
      </w:r>
      <w:r w:rsidRPr="002376D3">
        <w:rPr>
          <w:sz w:val="22"/>
          <w:szCs w:val="22"/>
        </w:rPr>
        <w:t>graduate-level courses: “Genocide: A Social Justice Issue” and “Global Trauma”</w:t>
      </w:r>
    </w:p>
    <w:p w14:paraId="0B3B17E0" w14:textId="72EBFC60" w:rsidR="00210295" w:rsidRPr="002376D3" w:rsidRDefault="00210295" w:rsidP="00B1487B">
      <w:pPr>
        <w:pStyle w:val="ListParagraph"/>
        <w:rPr>
          <w:sz w:val="22"/>
          <w:szCs w:val="22"/>
        </w:rPr>
      </w:pPr>
    </w:p>
    <w:p w14:paraId="750F962F" w14:textId="1E63DE0F" w:rsidR="00210295" w:rsidRPr="002376D3" w:rsidRDefault="00210295" w:rsidP="00210295">
      <w:pPr>
        <w:rPr>
          <w:sz w:val="22"/>
          <w:szCs w:val="22"/>
        </w:rPr>
      </w:pPr>
      <w:r w:rsidRPr="002376D3">
        <w:rPr>
          <w:sz w:val="22"/>
          <w:szCs w:val="22"/>
        </w:rPr>
        <w:t>2010- present</w:t>
      </w:r>
    </w:p>
    <w:p w14:paraId="784AA656" w14:textId="1760C4AD" w:rsidR="00453D23" w:rsidRPr="002376D3" w:rsidRDefault="00453D23" w:rsidP="00210295">
      <w:pPr>
        <w:rPr>
          <w:sz w:val="22"/>
          <w:szCs w:val="22"/>
        </w:rPr>
      </w:pPr>
      <w:r w:rsidRPr="002376D3">
        <w:rPr>
          <w:sz w:val="22"/>
          <w:szCs w:val="22"/>
        </w:rPr>
        <w:t>GSSW Bosnia programs</w:t>
      </w:r>
    </w:p>
    <w:p w14:paraId="239A20A6" w14:textId="7D25AD1F" w:rsidR="00210295" w:rsidRPr="002376D3" w:rsidRDefault="00210295" w:rsidP="00210295">
      <w:pPr>
        <w:rPr>
          <w:sz w:val="22"/>
          <w:szCs w:val="22"/>
        </w:rPr>
      </w:pPr>
      <w:r w:rsidRPr="002376D3">
        <w:rPr>
          <w:sz w:val="22"/>
          <w:szCs w:val="22"/>
        </w:rPr>
        <w:t xml:space="preserve">Director, Global Practice Bosnia </w:t>
      </w:r>
      <w:r w:rsidR="00B1487B" w:rsidRPr="002376D3">
        <w:rPr>
          <w:sz w:val="22"/>
          <w:szCs w:val="22"/>
        </w:rPr>
        <w:t>Internship</w:t>
      </w:r>
    </w:p>
    <w:p w14:paraId="29554EDD" w14:textId="77777777" w:rsidR="008623D7" w:rsidRPr="002376D3" w:rsidRDefault="00210295" w:rsidP="008623D7">
      <w:pPr>
        <w:rPr>
          <w:sz w:val="22"/>
          <w:szCs w:val="22"/>
        </w:rPr>
      </w:pPr>
      <w:r w:rsidRPr="002376D3">
        <w:rPr>
          <w:sz w:val="22"/>
          <w:szCs w:val="22"/>
        </w:rPr>
        <w:t xml:space="preserve">Lead Professor “Bosnia in Transition; The Social Work Response” </w:t>
      </w:r>
      <w:r w:rsidR="00453D23" w:rsidRPr="002376D3">
        <w:rPr>
          <w:sz w:val="22"/>
          <w:szCs w:val="22"/>
        </w:rPr>
        <w:t>course</w:t>
      </w:r>
    </w:p>
    <w:p w14:paraId="7CAA0420" w14:textId="301ED16F" w:rsidR="008623D7" w:rsidRPr="002376D3" w:rsidRDefault="008623D7" w:rsidP="008623D7">
      <w:pPr>
        <w:rPr>
          <w:sz w:val="22"/>
          <w:szCs w:val="22"/>
        </w:rPr>
      </w:pPr>
      <w:r w:rsidRPr="002376D3">
        <w:rPr>
          <w:sz w:val="22"/>
          <w:szCs w:val="22"/>
        </w:rPr>
        <w:t>Have taken over 250 graduate students to Bosnia for immersion experiences and internships</w:t>
      </w:r>
    </w:p>
    <w:p w14:paraId="07010FE0" w14:textId="4E56B012" w:rsidR="00810C22" w:rsidRPr="002376D3" w:rsidRDefault="00810C22" w:rsidP="00810C22">
      <w:pPr>
        <w:rPr>
          <w:sz w:val="22"/>
          <w:szCs w:val="22"/>
        </w:rPr>
      </w:pPr>
    </w:p>
    <w:p w14:paraId="040F6094" w14:textId="3FB5611F" w:rsidR="00810C22" w:rsidRPr="002376D3" w:rsidRDefault="00810C22" w:rsidP="002376D3">
      <w:pPr>
        <w:ind w:left="360"/>
        <w:rPr>
          <w:b/>
          <w:sz w:val="22"/>
          <w:szCs w:val="22"/>
        </w:rPr>
      </w:pPr>
      <w:r w:rsidRPr="002376D3">
        <w:rPr>
          <w:bCs/>
          <w:sz w:val="22"/>
          <w:szCs w:val="22"/>
        </w:rPr>
        <w:t>Global Practice Bosnia Internship</w:t>
      </w:r>
    </w:p>
    <w:p w14:paraId="73A2B3D4" w14:textId="495D939D" w:rsidR="00453D23" w:rsidRPr="002376D3" w:rsidRDefault="00453D23" w:rsidP="00810C22">
      <w:pPr>
        <w:pStyle w:val="ListParagraph"/>
        <w:numPr>
          <w:ilvl w:val="0"/>
          <w:numId w:val="20"/>
        </w:numPr>
        <w:ind w:left="720"/>
        <w:rPr>
          <w:sz w:val="22"/>
          <w:szCs w:val="22"/>
        </w:rPr>
      </w:pPr>
      <w:r w:rsidRPr="002376D3">
        <w:rPr>
          <w:sz w:val="22"/>
          <w:szCs w:val="22"/>
        </w:rPr>
        <w:t>Open to all graduate students at the University of Denver</w:t>
      </w:r>
    </w:p>
    <w:p w14:paraId="686E60C9" w14:textId="29E21E7B" w:rsidR="00810C22" w:rsidRPr="002376D3" w:rsidRDefault="00453D23" w:rsidP="00810C22">
      <w:pPr>
        <w:pStyle w:val="ListParagraph"/>
        <w:numPr>
          <w:ilvl w:val="0"/>
          <w:numId w:val="20"/>
        </w:numPr>
        <w:ind w:left="720"/>
        <w:rPr>
          <w:sz w:val="22"/>
          <w:szCs w:val="22"/>
        </w:rPr>
      </w:pPr>
      <w:r w:rsidRPr="002376D3">
        <w:rPr>
          <w:sz w:val="22"/>
          <w:szCs w:val="22"/>
        </w:rPr>
        <w:t>Developed S</w:t>
      </w:r>
      <w:r w:rsidR="00810C22" w:rsidRPr="002376D3">
        <w:rPr>
          <w:sz w:val="22"/>
          <w:szCs w:val="22"/>
        </w:rPr>
        <w:t xml:space="preserve">pring academic course followed by 8-week in country </w:t>
      </w:r>
      <w:r w:rsidRPr="002376D3">
        <w:rPr>
          <w:sz w:val="22"/>
          <w:szCs w:val="22"/>
        </w:rPr>
        <w:t xml:space="preserve">summer </w:t>
      </w:r>
      <w:r w:rsidR="00810C22" w:rsidRPr="002376D3">
        <w:rPr>
          <w:sz w:val="22"/>
          <w:szCs w:val="22"/>
        </w:rPr>
        <w:t>internship</w:t>
      </w:r>
      <w:r w:rsidRPr="002376D3">
        <w:rPr>
          <w:sz w:val="22"/>
          <w:szCs w:val="22"/>
        </w:rPr>
        <w:t xml:space="preserve"> program</w:t>
      </w:r>
    </w:p>
    <w:p w14:paraId="77FD3FFB" w14:textId="20CB2D93" w:rsidR="00B1487B" w:rsidRPr="002376D3" w:rsidRDefault="00B1487B" w:rsidP="00810C22">
      <w:pPr>
        <w:pStyle w:val="ListParagraph"/>
        <w:numPr>
          <w:ilvl w:val="0"/>
          <w:numId w:val="20"/>
        </w:numPr>
        <w:ind w:left="720"/>
        <w:rPr>
          <w:sz w:val="22"/>
          <w:szCs w:val="22"/>
        </w:rPr>
      </w:pPr>
      <w:r w:rsidRPr="002376D3">
        <w:rPr>
          <w:sz w:val="22"/>
          <w:szCs w:val="22"/>
        </w:rPr>
        <w:t xml:space="preserve">Curriculum development focusing on the former Yugoslavia’s history, culture, politics, religion, war, genocide, </w:t>
      </w:r>
      <w:r w:rsidR="00453D23" w:rsidRPr="002376D3">
        <w:rPr>
          <w:sz w:val="22"/>
          <w:szCs w:val="22"/>
        </w:rPr>
        <w:t xml:space="preserve">trauma, grief, </w:t>
      </w:r>
      <w:r w:rsidRPr="002376D3">
        <w:rPr>
          <w:sz w:val="22"/>
          <w:szCs w:val="22"/>
        </w:rPr>
        <w:t>reconciliation and recovery</w:t>
      </w:r>
      <w:r w:rsidR="00453D23" w:rsidRPr="002376D3">
        <w:rPr>
          <w:sz w:val="22"/>
          <w:szCs w:val="22"/>
        </w:rPr>
        <w:t xml:space="preserve"> efforts</w:t>
      </w:r>
    </w:p>
    <w:p w14:paraId="1F79DD8F" w14:textId="4BCCDFA8" w:rsidR="00210295" w:rsidRPr="002376D3" w:rsidRDefault="00210295" w:rsidP="00810C22">
      <w:pPr>
        <w:pStyle w:val="ListParagraph"/>
        <w:numPr>
          <w:ilvl w:val="0"/>
          <w:numId w:val="20"/>
        </w:numPr>
        <w:ind w:left="720"/>
        <w:rPr>
          <w:sz w:val="22"/>
          <w:szCs w:val="22"/>
        </w:rPr>
      </w:pPr>
      <w:r w:rsidRPr="002376D3">
        <w:rPr>
          <w:sz w:val="22"/>
          <w:szCs w:val="22"/>
        </w:rPr>
        <w:t>Develop</w:t>
      </w:r>
      <w:r w:rsidR="00453D23" w:rsidRPr="002376D3">
        <w:rPr>
          <w:sz w:val="22"/>
          <w:szCs w:val="22"/>
        </w:rPr>
        <w:t>ed</w:t>
      </w:r>
      <w:r w:rsidRPr="002376D3">
        <w:rPr>
          <w:sz w:val="22"/>
          <w:szCs w:val="22"/>
        </w:rPr>
        <w:t xml:space="preserve"> Sarajevo-based internships for DU masters’ students from social work, international studies, conflict resolution, law, psychology, history, international business, theology and language studies</w:t>
      </w:r>
    </w:p>
    <w:p w14:paraId="21358613" w14:textId="77777777" w:rsidR="00210295" w:rsidRPr="002376D3" w:rsidRDefault="00210295" w:rsidP="00810C22">
      <w:pPr>
        <w:pStyle w:val="ListParagraph"/>
        <w:numPr>
          <w:ilvl w:val="0"/>
          <w:numId w:val="20"/>
        </w:numPr>
        <w:ind w:left="720"/>
        <w:rPr>
          <w:sz w:val="22"/>
          <w:szCs w:val="22"/>
        </w:rPr>
      </w:pPr>
      <w:r w:rsidRPr="002376D3">
        <w:rPr>
          <w:sz w:val="22"/>
          <w:szCs w:val="22"/>
        </w:rPr>
        <w:t>Supervise students and internships for 8 weeks during summer quarter in Bosnia</w:t>
      </w:r>
    </w:p>
    <w:p w14:paraId="4C34128D" w14:textId="52B8384D" w:rsidR="00210295" w:rsidRPr="002376D3" w:rsidRDefault="00453D23" w:rsidP="00810C22">
      <w:pPr>
        <w:pStyle w:val="ListParagraph"/>
        <w:numPr>
          <w:ilvl w:val="0"/>
          <w:numId w:val="20"/>
        </w:numPr>
        <w:ind w:left="720"/>
        <w:rPr>
          <w:sz w:val="22"/>
          <w:szCs w:val="22"/>
        </w:rPr>
      </w:pPr>
      <w:r w:rsidRPr="002376D3">
        <w:rPr>
          <w:sz w:val="22"/>
          <w:szCs w:val="22"/>
        </w:rPr>
        <w:t>Expose students to much of the country including beautiful natural resources, historical location, culture, politics, the role of religion, genocide, trauma, grief, reconciliation and recovery efforts through meetings with the University of Sarajevo, agency professionals and local residents who survived the war and the genocide</w:t>
      </w:r>
    </w:p>
    <w:p w14:paraId="0054BE83" w14:textId="77777777" w:rsidR="00271C21" w:rsidRPr="002376D3" w:rsidRDefault="00271C21" w:rsidP="00271C21">
      <w:pPr>
        <w:pStyle w:val="ListParagraph"/>
        <w:rPr>
          <w:sz w:val="22"/>
          <w:szCs w:val="22"/>
        </w:rPr>
      </w:pPr>
    </w:p>
    <w:p w14:paraId="56B65E55" w14:textId="2104DBD4" w:rsidR="00810C22" w:rsidRPr="002376D3" w:rsidRDefault="00810C22" w:rsidP="002376D3">
      <w:pPr>
        <w:ind w:firstLine="360"/>
        <w:rPr>
          <w:sz w:val="22"/>
          <w:szCs w:val="22"/>
        </w:rPr>
      </w:pPr>
      <w:r w:rsidRPr="002376D3">
        <w:rPr>
          <w:sz w:val="22"/>
          <w:szCs w:val="22"/>
        </w:rPr>
        <w:t>Bosnia in Transition: The Social Work Response course</w:t>
      </w:r>
    </w:p>
    <w:p w14:paraId="3453D7F2" w14:textId="5FAACFC4" w:rsidR="00810C22" w:rsidRPr="002376D3" w:rsidRDefault="00810C22" w:rsidP="00810C22">
      <w:pPr>
        <w:pStyle w:val="ListParagraph"/>
        <w:numPr>
          <w:ilvl w:val="0"/>
          <w:numId w:val="20"/>
        </w:numPr>
        <w:ind w:left="720"/>
        <w:rPr>
          <w:sz w:val="22"/>
          <w:szCs w:val="22"/>
        </w:rPr>
      </w:pPr>
      <w:r w:rsidRPr="002376D3">
        <w:rPr>
          <w:sz w:val="22"/>
          <w:szCs w:val="22"/>
        </w:rPr>
        <w:t>Spring academic course followed by 2-week in country immersion in the summer</w:t>
      </w:r>
    </w:p>
    <w:p w14:paraId="4608A721" w14:textId="77777777" w:rsidR="00453D23" w:rsidRPr="002376D3" w:rsidRDefault="00453D23" w:rsidP="00810C22">
      <w:pPr>
        <w:pStyle w:val="ListParagraph"/>
        <w:numPr>
          <w:ilvl w:val="0"/>
          <w:numId w:val="20"/>
        </w:numPr>
        <w:ind w:left="720"/>
        <w:rPr>
          <w:sz w:val="22"/>
          <w:szCs w:val="22"/>
        </w:rPr>
      </w:pPr>
      <w:r w:rsidRPr="002376D3">
        <w:rPr>
          <w:sz w:val="22"/>
          <w:szCs w:val="22"/>
        </w:rPr>
        <w:t xml:space="preserve">Curriculum development focusing on the former Yugoslavia’s history, culture, politics, religion, war, genocide, trauma, grief, reconciliation and recovery efforts </w:t>
      </w:r>
    </w:p>
    <w:p w14:paraId="146C86FD" w14:textId="2E33CDCF" w:rsidR="00810C22" w:rsidRPr="002376D3" w:rsidRDefault="00810C22" w:rsidP="00810C22">
      <w:pPr>
        <w:pStyle w:val="ListParagraph"/>
        <w:numPr>
          <w:ilvl w:val="0"/>
          <w:numId w:val="20"/>
        </w:numPr>
        <w:ind w:left="720"/>
        <w:rPr>
          <w:sz w:val="22"/>
          <w:szCs w:val="22"/>
        </w:rPr>
      </w:pPr>
      <w:r w:rsidRPr="002376D3">
        <w:rPr>
          <w:sz w:val="22"/>
          <w:szCs w:val="22"/>
        </w:rPr>
        <w:t>D</w:t>
      </w:r>
      <w:r w:rsidR="008623D7" w:rsidRPr="002376D3">
        <w:rPr>
          <w:sz w:val="22"/>
          <w:szCs w:val="22"/>
        </w:rPr>
        <w:t>eveloped and maintain relationships with the University of Sarajevo School of Social Work, Bosnia &amp; Herzegovina war crimes court, International Commission on Missing Persons, United Nations Outreach Program, U.S. Embassy, Srebrenica Genocide Memorial Centre, numerous survivors of the war and genocide, and various agencies and organizations</w:t>
      </w:r>
    </w:p>
    <w:p w14:paraId="146B5B43" w14:textId="792093A4" w:rsidR="008623D7" w:rsidRPr="002376D3" w:rsidRDefault="008623D7" w:rsidP="008623D7">
      <w:pPr>
        <w:pStyle w:val="ListParagraph"/>
        <w:numPr>
          <w:ilvl w:val="0"/>
          <w:numId w:val="20"/>
        </w:numPr>
        <w:ind w:left="720"/>
        <w:rPr>
          <w:sz w:val="22"/>
          <w:szCs w:val="22"/>
        </w:rPr>
      </w:pPr>
      <w:r w:rsidRPr="002376D3">
        <w:rPr>
          <w:sz w:val="22"/>
          <w:szCs w:val="22"/>
        </w:rPr>
        <w:t>Expose students to much of the country including beautiful natural resources, historical location, culture, politics, the role of religion, genocide, trauma, grief, reconciliation and recovery efforts through meetings with the University of Sarajevo, agency professionals and local residents who survived the war and the genocide</w:t>
      </w:r>
    </w:p>
    <w:p w14:paraId="53276E69" w14:textId="77777777" w:rsidR="008623D7" w:rsidRPr="002376D3" w:rsidRDefault="00453D23" w:rsidP="008623D7">
      <w:pPr>
        <w:pStyle w:val="ListParagraph"/>
        <w:numPr>
          <w:ilvl w:val="0"/>
          <w:numId w:val="20"/>
        </w:numPr>
        <w:ind w:left="720"/>
        <w:rPr>
          <w:sz w:val="22"/>
          <w:szCs w:val="22"/>
        </w:rPr>
      </w:pPr>
      <w:r w:rsidRPr="002376D3">
        <w:rPr>
          <w:sz w:val="22"/>
          <w:szCs w:val="22"/>
        </w:rPr>
        <w:t>Developed Formal Agreement for faculty and student exchanges between the University of Denver Graduate School of Social Work and the University of Sarajevo School of Social Work</w:t>
      </w:r>
    </w:p>
    <w:p w14:paraId="04B87BD9" w14:textId="528854BB" w:rsidR="00210295" w:rsidRPr="002376D3" w:rsidRDefault="00453D23" w:rsidP="008623D7">
      <w:pPr>
        <w:pStyle w:val="ListParagraph"/>
        <w:numPr>
          <w:ilvl w:val="0"/>
          <w:numId w:val="20"/>
        </w:numPr>
        <w:ind w:left="720"/>
        <w:rPr>
          <w:sz w:val="22"/>
          <w:szCs w:val="22"/>
        </w:rPr>
      </w:pPr>
      <w:r w:rsidRPr="002376D3">
        <w:rPr>
          <w:sz w:val="22"/>
          <w:szCs w:val="22"/>
        </w:rPr>
        <w:t>Visiting lecturer at the University of Sarajevo</w:t>
      </w:r>
    </w:p>
    <w:p w14:paraId="56F876B3" w14:textId="77777777" w:rsidR="00453D23" w:rsidRPr="002376D3" w:rsidRDefault="00453D23" w:rsidP="00453D23">
      <w:pPr>
        <w:rPr>
          <w:sz w:val="22"/>
          <w:szCs w:val="22"/>
        </w:rPr>
      </w:pPr>
    </w:p>
    <w:p w14:paraId="6CC73C2A" w14:textId="77777777" w:rsidR="00EA339E" w:rsidRDefault="00EA339E" w:rsidP="00210295">
      <w:pPr>
        <w:rPr>
          <w:sz w:val="22"/>
          <w:szCs w:val="22"/>
        </w:rPr>
      </w:pPr>
    </w:p>
    <w:p w14:paraId="105C0E72" w14:textId="77777777" w:rsidR="00EA339E" w:rsidRDefault="00EA339E" w:rsidP="00210295">
      <w:pPr>
        <w:rPr>
          <w:sz w:val="22"/>
          <w:szCs w:val="22"/>
        </w:rPr>
      </w:pPr>
    </w:p>
    <w:p w14:paraId="20E3474A" w14:textId="77777777" w:rsidR="00EA339E" w:rsidRDefault="00EA339E" w:rsidP="00210295">
      <w:pPr>
        <w:rPr>
          <w:sz w:val="22"/>
          <w:szCs w:val="22"/>
        </w:rPr>
      </w:pPr>
    </w:p>
    <w:p w14:paraId="3473F864" w14:textId="36A2DC1E" w:rsidR="00210295" w:rsidRPr="002376D3" w:rsidRDefault="00210295" w:rsidP="00210295">
      <w:pPr>
        <w:rPr>
          <w:sz w:val="22"/>
          <w:szCs w:val="22"/>
        </w:rPr>
      </w:pPr>
      <w:r w:rsidRPr="002376D3">
        <w:rPr>
          <w:sz w:val="22"/>
          <w:szCs w:val="22"/>
        </w:rPr>
        <w:t>2005 – 201</w:t>
      </w:r>
      <w:r w:rsidR="002021A7" w:rsidRPr="002376D3">
        <w:rPr>
          <w:sz w:val="22"/>
          <w:szCs w:val="22"/>
        </w:rPr>
        <w:t>8</w:t>
      </w:r>
    </w:p>
    <w:p w14:paraId="4C4CB3CF" w14:textId="7BAA1BE5" w:rsidR="00210295" w:rsidRPr="002376D3" w:rsidRDefault="00210295" w:rsidP="00210295">
      <w:pPr>
        <w:rPr>
          <w:sz w:val="22"/>
          <w:szCs w:val="22"/>
        </w:rPr>
      </w:pPr>
      <w:r w:rsidRPr="002376D3">
        <w:rPr>
          <w:sz w:val="22"/>
          <w:szCs w:val="22"/>
        </w:rPr>
        <w:t>Assistant Dean for Field Education, Director of Field Education</w:t>
      </w:r>
    </w:p>
    <w:p w14:paraId="359AF254" w14:textId="4561B3AE" w:rsidR="00210295" w:rsidRPr="002376D3" w:rsidRDefault="00210295" w:rsidP="00210295">
      <w:pPr>
        <w:pStyle w:val="ListParagraph"/>
        <w:numPr>
          <w:ilvl w:val="0"/>
          <w:numId w:val="22"/>
        </w:numPr>
        <w:rPr>
          <w:sz w:val="22"/>
          <w:szCs w:val="22"/>
        </w:rPr>
      </w:pPr>
      <w:r w:rsidRPr="002376D3">
        <w:rPr>
          <w:sz w:val="22"/>
          <w:szCs w:val="22"/>
        </w:rPr>
        <w:t>Responsible for all administrative aspects of the Field Education Program</w:t>
      </w:r>
      <w:r w:rsidR="008623D7" w:rsidRPr="002376D3">
        <w:rPr>
          <w:sz w:val="22"/>
          <w:szCs w:val="22"/>
        </w:rPr>
        <w:t xml:space="preserve"> on the main campus, two distance programs and the first Online MSW program with o</w:t>
      </w:r>
      <w:r w:rsidRPr="002376D3">
        <w:rPr>
          <w:sz w:val="22"/>
          <w:szCs w:val="22"/>
        </w:rPr>
        <w:t>ver 500 students</w:t>
      </w:r>
      <w:r w:rsidR="008623D7" w:rsidRPr="002376D3">
        <w:rPr>
          <w:sz w:val="22"/>
          <w:szCs w:val="22"/>
        </w:rPr>
        <w:t xml:space="preserve"> and </w:t>
      </w:r>
      <w:r w:rsidRPr="002376D3">
        <w:rPr>
          <w:sz w:val="22"/>
          <w:szCs w:val="22"/>
        </w:rPr>
        <w:t>650 agencies</w:t>
      </w:r>
    </w:p>
    <w:p w14:paraId="144F4A19" w14:textId="3879A1BD" w:rsidR="00210295" w:rsidRPr="002376D3" w:rsidRDefault="00210295" w:rsidP="00210295">
      <w:pPr>
        <w:pStyle w:val="ListParagraph"/>
        <w:numPr>
          <w:ilvl w:val="0"/>
          <w:numId w:val="22"/>
        </w:numPr>
        <w:rPr>
          <w:sz w:val="22"/>
          <w:szCs w:val="22"/>
        </w:rPr>
      </w:pPr>
      <w:r w:rsidRPr="002376D3">
        <w:rPr>
          <w:sz w:val="22"/>
          <w:szCs w:val="22"/>
        </w:rPr>
        <w:t>Developed and supervised international internships</w:t>
      </w:r>
    </w:p>
    <w:p w14:paraId="2D3E9F4F" w14:textId="2F4B67E9" w:rsidR="00B1487B" w:rsidRPr="002376D3" w:rsidRDefault="00B1487B" w:rsidP="00B1487B">
      <w:pPr>
        <w:rPr>
          <w:sz w:val="22"/>
          <w:szCs w:val="22"/>
          <w:highlight w:val="yellow"/>
        </w:rPr>
      </w:pPr>
    </w:p>
    <w:p w14:paraId="36D9705A" w14:textId="77777777" w:rsidR="00B1487B" w:rsidRPr="002376D3" w:rsidRDefault="00B1487B" w:rsidP="00B1487B">
      <w:pPr>
        <w:rPr>
          <w:sz w:val="22"/>
          <w:szCs w:val="22"/>
        </w:rPr>
      </w:pPr>
      <w:r w:rsidRPr="002376D3">
        <w:rPr>
          <w:sz w:val="22"/>
          <w:szCs w:val="22"/>
        </w:rPr>
        <w:t>1999 – 2005</w:t>
      </w:r>
    </w:p>
    <w:p w14:paraId="36CFB0A2" w14:textId="77777777" w:rsidR="008623D7" w:rsidRPr="002376D3" w:rsidRDefault="00B1487B" w:rsidP="00B1487B">
      <w:pPr>
        <w:rPr>
          <w:sz w:val="22"/>
          <w:szCs w:val="22"/>
        </w:rPr>
      </w:pPr>
      <w:r w:rsidRPr="002376D3">
        <w:rPr>
          <w:sz w:val="22"/>
          <w:szCs w:val="22"/>
        </w:rPr>
        <w:t xml:space="preserve">Adjunct Instructor </w:t>
      </w:r>
    </w:p>
    <w:p w14:paraId="10F7E7B2" w14:textId="6411BB00" w:rsidR="00B1487B" w:rsidRPr="002376D3" w:rsidRDefault="00B1487B" w:rsidP="00C41F86">
      <w:pPr>
        <w:rPr>
          <w:sz w:val="22"/>
          <w:szCs w:val="22"/>
        </w:rPr>
      </w:pPr>
      <w:r w:rsidRPr="002376D3">
        <w:rPr>
          <w:sz w:val="22"/>
          <w:szCs w:val="22"/>
        </w:rPr>
        <w:t>Clinical Assistant Professor</w:t>
      </w:r>
      <w:r w:rsidR="008623D7" w:rsidRPr="002376D3">
        <w:rPr>
          <w:sz w:val="22"/>
          <w:szCs w:val="22"/>
        </w:rPr>
        <w:t xml:space="preserve"> (1/2 time)</w:t>
      </w:r>
    </w:p>
    <w:p w14:paraId="3BFAE0D3" w14:textId="77777777" w:rsidR="00C41F86" w:rsidRPr="002376D3" w:rsidRDefault="00B1487B" w:rsidP="00C41F86">
      <w:pPr>
        <w:numPr>
          <w:ilvl w:val="0"/>
          <w:numId w:val="5"/>
        </w:numPr>
        <w:rPr>
          <w:sz w:val="22"/>
          <w:szCs w:val="22"/>
        </w:rPr>
      </w:pPr>
      <w:r w:rsidRPr="002376D3">
        <w:rPr>
          <w:sz w:val="22"/>
          <w:szCs w:val="22"/>
        </w:rPr>
        <w:t>Taugh</w:t>
      </w:r>
      <w:r w:rsidR="00C41F86" w:rsidRPr="002376D3">
        <w:rPr>
          <w:sz w:val="22"/>
          <w:szCs w:val="22"/>
        </w:rPr>
        <w:t>t</w:t>
      </w:r>
      <w:r w:rsidRPr="002376D3">
        <w:rPr>
          <w:sz w:val="22"/>
          <w:szCs w:val="22"/>
        </w:rPr>
        <w:t xml:space="preserve"> in the Foundation </w:t>
      </w:r>
      <w:r w:rsidR="00C41F86" w:rsidRPr="002376D3">
        <w:rPr>
          <w:sz w:val="22"/>
          <w:szCs w:val="22"/>
        </w:rPr>
        <w:t>and Concentration year</w:t>
      </w:r>
      <w:r w:rsidRPr="002376D3">
        <w:rPr>
          <w:sz w:val="22"/>
          <w:szCs w:val="22"/>
        </w:rPr>
        <w:t xml:space="preserve"> </w:t>
      </w:r>
    </w:p>
    <w:p w14:paraId="7ADE225E" w14:textId="587C84AE" w:rsidR="00B1487B" w:rsidRPr="002376D3" w:rsidRDefault="00B1487B" w:rsidP="00C41F86">
      <w:pPr>
        <w:numPr>
          <w:ilvl w:val="0"/>
          <w:numId w:val="5"/>
        </w:numPr>
        <w:rPr>
          <w:sz w:val="22"/>
          <w:szCs w:val="22"/>
        </w:rPr>
      </w:pPr>
      <w:r w:rsidRPr="002376D3">
        <w:rPr>
          <w:sz w:val="22"/>
          <w:szCs w:val="22"/>
        </w:rPr>
        <w:t>Provided Field Liaison services for over 100 students and community agencies</w:t>
      </w:r>
    </w:p>
    <w:p w14:paraId="40DA62CB" w14:textId="77777777" w:rsidR="00210295" w:rsidRPr="002376D3" w:rsidRDefault="00210295" w:rsidP="00210295">
      <w:pPr>
        <w:rPr>
          <w:sz w:val="22"/>
          <w:szCs w:val="22"/>
        </w:rPr>
      </w:pPr>
    </w:p>
    <w:p w14:paraId="150CEB0D" w14:textId="77777777" w:rsidR="00210295" w:rsidRPr="002376D3" w:rsidRDefault="00210295" w:rsidP="00210295">
      <w:pPr>
        <w:rPr>
          <w:sz w:val="22"/>
          <w:szCs w:val="22"/>
        </w:rPr>
      </w:pPr>
      <w:r w:rsidRPr="002376D3">
        <w:rPr>
          <w:sz w:val="22"/>
          <w:szCs w:val="22"/>
        </w:rPr>
        <w:t>2000 - 2012</w:t>
      </w:r>
    </w:p>
    <w:p w14:paraId="2BA21B61" w14:textId="77777777" w:rsidR="00210295" w:rsidRPr="002376D3" w:rsidRDefault="00210295" w:rsidP="00210295">
      <w:pPr>
        <w:rPr>
          <w:b/>
          <w:bCs/>
          <w:sz w:val="22"/>
          <w:szCs w:val="22"/>
        </w:rPr>
      </w:pPr>
      <w:r w:rsidRPr="002376D3">
        <w:rPr>
          <w:b/>
          <w:bCs/>
          <w:sz w:val="22"/>
          <w:szCs w:val="22"/>
        </w:rPr>
        <w:t xml:space="preserve">School of Medicine, Department of Pediatrics </w:t>
      </w:r>
      <w:r w:rsidRPr="002376D3">
        <w:rPr>
          <w:b/>
          <w:bCs/>
          <w:sz w:val="22"/>
          <w:szCs w:val="22"/>
        </w:rPr>
        <w:tab/>
      </w:r>
      <w:r w:rsidRPr="002376D3">
        <w:rPr>
          <w:b/>
          <w:bCs/>
          <w:sz w:val="22"/>
          <w:szCs w:val="22"/>
        </w:rPr>
        <w:tab/>
      </w:r>
      <w:r w:rsidRPr="002376D3">
        <w:rPr>
          <w:b/>
          <w:bCs/>
          <w:sz w:val="22"/>
          <w:szCs w:val="22"/>
        </w:rPr>
        <w:tab/>
      </w:r>
    </w:p>
    <w:p w14:paraId="050120EC" w14:textId="77777777" w:rsidR="00210295" w:rsidRPr="002376D3" w:rsidRDefault="00210295" w:rsidP="00210295">
      <w:pPr>
        <w:rPr>
          <w:sz w:val="22"/>
          <w:szCs w:val="22"/>
        </w:rPr>
      </w:pPr>
      <w:r w:rsidRPr="002376D3">
        <w:rPr>
          <w:sz w:val="22"/>
          <w:szCs w:val="22"/>
        </w:rPr>
        <w:t>University of Colorado Health Sciences Center</w:t>
      </w:r>
    </w:p>
    <w:p w14:paraId="1758B88E" w14:textId="77777777" w:rsidR="00210295" w:rsidRPr="002376D3" w:rsidRDefault="00210295" w:rsidP="00210295">
      <w:pPr>
        <w:rPr>
          <w:sz w:val="22"/>
          <w:szCs w:val="22"/>
        </w:rPr>
      </w:pPr>
      <w:r w:rsidRPr="002376D3">
        <w:rPr>
          <w:sz w:val="22"/>
          <w:szCs w:val="22"/>
        </w:rPr>
        <w:t>Genetic Counseling Program</w:t>
      </w:r>
    </w:p>
    <w:p w14:paraId="41ACE99E" w14:textId="77777777" w:rsidR="00210295" w:rsidRPr="002376D3" w:rsidRDefault="00210295" w:rsidP="00210295">
      <w:pPr>
        <w:rPr>
          <w:sz w:val="22"/>
          <w:szCs w:val="22"/>
        </w:rPr>
      </w:pPr>
      <w:r w:rsidRPr="002376D3">
        <w:rPr>
          <w:sz w:val="22"/>
          <w:szCs w:val="22"/>
        </w:rPr>
        <w:t>Instructor</w:t>
      </w:r>
    </w:p>
    <w:p w14:paraId="70139586" w14:textId="228FE1C9" w:rsidR="00210295" w:rsidRPr="002376D3" w:rsidRDefault="00210295" w:rsidP="00210295">
      <w:pPr>
        <w:rPr>
          <w:sz w:val="22"/>
          <w:szCs w:val="22"/>
        </w:rPr>
      </w:pPr>
      <w:r w:rsidRPr="002376D3">
        <w:rPr>
          <w:sz w:val="22"/>
          <w:szCs w:val="22"/>
        </w:rPr>
        <w:t>Denver, Colorado</w:t>
      </w:r>
    </w:p>
    <w:p w14:paraId="3A5C27F2" w14:textId="77777777" w:rsidR="00210295" w:rsidRPr="002376D3" w:rsidRDefault="00210295" w:rsidP="00210295">
      <w:pPr>
        <w:pStyle w:val="ListParagraph"/>
        <w:numPr>
          <w:ilvl w:val="0"/>
          <w:numId w:val="29"/>
        </w:numPr>
        <w:rPr>
          <w:sz w:val="22"/>
          <w:szCs w:val="22"/>
        </w:rPr>
      </w:pPr>
      <w:r w:rsidRPr="002376D3">
        <w:rPr>
          <w:sz w:val="22"/>
          <w:szCs w:val="22"/>
        </w:rPr>
        <w:t>Developed curriculum and taught psychosocial courses to masters-level genetic counseling students</w:t>
      </w:r>
    </w:p>
    <w:p w14:paraId="7C7548E6" w14:textId="77777777" w:rsidR="00210295" w:rsidRPr="002376D3" w:rsidRDefault="00210295" w:rsidP="00210295">
      <w:pPr>
        <w:rPr>
          <w:bCs/>
          <w:sz w:val="22"/>
          <w:szCs w:val="22"/>
        </w:rPr>
      </w:pPr>
    </w:p>
    <w:p w14:paraId="3A7AA587" w14:textId="77777777" w:rsidR="00210295" w:rsidRPr="002376D3" w:rsidRDefault="00210295" w:rsidP="00210295">
      <w:pPr>
        <w:rPr>
          <w:bCs/>
          <w:sz w:val="22"/>
          <w:szCs w:val="22"/>
        </w:rPr>
      </w:pPr>
      <w:r w:rsidRPr="002376D3">
        <w:rPr>
          <w:bCs/>
          <w:sz w:val="22"/>
          <w:szCs w:val="22"/>
        </w:rPr>
        <w:t>2002– 2005</w:t>
      </w:r>
    </w:p>
    <w:p w14:paraId="0E2CFD32" w14:textId="77777777" w:rsidR="00210295" w:rsidRPr="002376D3" w:rsidRDefault="00210295" w:rsidP="00210295">
      <w:pPr>
        <w:rPr>
          <w:b/>
          <w:bCs/>
          <w:sz w:val="22"/>
          <w:szCs w:val="22"/>
        </w:rPr>
      </w:pPr>
      <w:r w:rsidRPr="002376D3">
        <w:rPr>
          <w:b/>
          <w:bCs/>
          <w:sz w:val="22"/>
          <w:szCs w:val="22"/>
        </w:rPr>
        <w:t xml:space="preserve">School of Medicine, Department of Pediatrics </w:t>
      </w:r>
      <w:r w:rsidRPr="002376D3">
        <w:rPr>
          <w:b/>
          <w:bCs/>
          <w:sz w:val="22"/>
          <w:szCs w:val="22"/>
        </w:rPr>
        <w:tab/>
      </w:r>
      <w:r w:rsidRPr="002376D3">
        <w:rPr>
          <w:b/>
          <w:bCs/>
          <w:sz w:val="22"/>
          <w:szCs w:val="22"/>
        </w:rPr>
        <w:tab/>
      </w:r>
      <w:r w:rsidRPr="002376D3">
        <w:rPr>
          <w:b/>
          <w:bCs/>
          <w:sz w:val="22"/>
          <w:szCs w:val="22"/>
        </w:rPr>
        <w:tab/>
      </w:r>
    </w:p>
    <w:p w14:paraId="6EFA0FC6" w14:textId="77777777" w:rsidR="00210295" w:rsidRPr="002376D3" w:rsidRDefault="00210295" w:rsidP="00210295">
      <w:pPr>
        <w:rPr>
          <w:sz w:val="22"/>
          <w:szCs w:val="22"/>
        </w:rPr>
      </w:pPr>
      <w:r w:rsidRPr="002376D3">
        <w:rPr>
          <w:sz w:val="22"/>
          <w:szCs w:val="22"/>
        </w:rPr>
        <w:t>University of Colorado Health Sciences Center</w:t>
      </w:r>
    </w:p>
    <w:p w14:paraId="0A3C0A01" w14:textId="77777777" w:rsidR="00210295" w:rsidRPr="002376D3" w:rsidRDefault="00210295" w:rsidP="00210295">
      <w:pPr>
        <w:rPr>
          <w:sz w:val="22"/>
          <w:szCs w:val="22"/>
        </w:rPr>
      </w:pPr>
      <w:r w:rsidRPr="002376D3">
        <w:rPr>
          <w:sz w:val="22"/>
          <w:szCs w:val="22"/>
        </w:rPr>
        <w:t>Kempe Children’s Center Fostering Healthy Futures (FHF) Project</w:t>
      </w:r>
    </w:p>
    <w:p w14:paraId="3C589192" w14:textId="77777777" w:rsidR="00210295" w:rsidRPr="002376D3" w:rsidRDefault="00210295" w:rsidP="00210295">
      <w:pPr>
        <w:rPr>
          <w:sz w:val="22"/>
          <w:szCs w:val="22"/>
        </w:rPr>
      </w:pPr>
      <w:r w:rsidRPr="002376D3">
        <w:rPr>
          <w:sz w:val="22"/>
          <w:szCs w:val="22"/>
        </w:rPr>
        <w:t>Instructor and Social Work Director</w:t>
      </w:r>
    </w:p>
    <w:p w14:paraId="0EE877FA" w14:textId="04D59B6A" w:rsidR="00210295" w:rsidRPr="002376D3" w:rsidRDefault="00210295" w:rsidP="00210295">
      <w:pPr>
        <w:rPr>
          <w:sz w:val="22"/>
          <w:szCs w:val="22"/>
        </w:rPr>
      </w:pPr>
      <w:r w:rsidRPr="002376D3">
        <w:rPr>
          <w:sz w:val="22"/>
          <w:szCs w:val="22"/>
        </w:rPr>
        <w:t>Denver, Colorado</w:t>
      </w:r>
    </w:p>
    <w:p w14:paraId="074F799B" w14:textId="77777777" w:rsidR="00210295" w:rsidRPr="002376D3" w:rsidRDefault="00210295" w:rsidP="00210295">
      <w:pPr>
        <w:numPr>
          <w:ilvl w:val="0"/>
          <w:numId w:val="12"/>
        </w:numPr>
        <w:rPr>
          <w:sz w:val="22"/>
          <w:szCs w:val="22"/>
        </w:rPr>
      </w:pPr>
      <w:r w:rsidRPr="002376D3">
        <w:rPr>
          <w:sz w:val="22"/>
          <w:szCs w:val="22"/>
        </w:rPr>
        <w:t>Developed curriculum for masters’ level social work students participating in FHF</w:t>
      </w:r>
    </w:p>
    <w:p w14:paraId="0EF8E33D" w14:textId="0A107853" w:rsidR="00210295" w:rsidRPr="002376D3" w:rsidRDefault="00210295" w:rsidP="00210295">
      <w:pPr>
        <w:numPr>
          <w:ilvl w:val="0"/>
          <w:numId w:val="12"/>
        </w:numPr>
        <w:rPr>
          <w:sz w:val="22"/>
          <w:szCs w:val="22"/>
        </w:rPr>
      </w:pPr>
      <w:r w:rsidRPr="002376D3">
        <w:rPr>
          <w:sz w:val="22"/>
          <w:szCs w:val="22"/>
        </w:rPr>
        <w:t xml:space="preserve">Responsible for training and supervising over 40 masters level students from the University of Denver Graduate School of Social Work </w:t>
      </w:r>
      <w:r w:rsidR="00C41F86" w:rsidRPr="002376D3">
        <w:rPr>
          <w:sz w:val="22"/>
          <w:szCs w:val="22"/>
        </w:rPr>
        <w:t>who interned</w:t>
      </w:r>
      <w:r w:rsidRPr="002376D3">
        <w:rPr>
          <w:sz w:val="22"/>
          <w:szCs w:val="22"/>
        </w:rPr>
        <w:t xml:space="preserve"> with this mentoring/advocacy research project.  </w:t>
      </w:r>
    </w:p>
    <w:p w14:paraId="7D3249E9" w14:textId="70041987" w:rsidR="00210295" w:rsidRPr="002376D3" w:rsidRDefault="00210295" w:rsidP="00210295">
      <w:pPr>
        <w:rPr>
          <w:sz w:val="22"/>
          <w:szCs w:val="22"/>
        </w:rPr>
      </w:pPr>
    </w:p>
    <w:p w14:paraId="03CB6754" w14:textId="77777777" w:rsidR="00C41F86" w:rsidRPr="002376D3" w:rsidRDefault="00C41F86" w:rsidP="00C41F86">
      <w:pPr>
        <w:rPr>
          <w:sz w:val="22"/>
          <w:szCs w:val="22"/>
        </w:rPr>
      </w:pPr>
      <w:r w:rsidRPr="002376D3">
        <w:rPr>
          <w:sz w:val="22"/>
          <w:szCs w:val="22"/>
        </w:rPr>
        <w:t>1998 - 2002</w:t>
      </w:r>
    </w:p>
    <w:p w14:paraId="2D47C2B4" w14:textId="77777777" w:rsidR="00C41F86" w:rsidRPr="002376D3" w:rsidRDefault="00C41F86" w:rsidP="00C41F86">
      <w:pPr>
        <w:rPr>
          <w:b/>
          <w:sz w:val="22"/>
          <w:szCs w:val="22"/>
        </w:rPr>
      </w:pPr>
      <w:r w:rsidRPr="002376D3">
        <w:rPr>
          <w:b/>
          <w:sz w:val="22"/>
          <w:szCs w:val="22"/>
        </w:rPr>
        <w:t>The Colorado SIDS Program</w:t>
      </w:r>
    </w:p>
    <w:p w14:paraId="35054E48" w14:textId="77777777" w:rsidR="00C41F86" w:rsidRPr="002376D3" w:rsidRDefault="00C41F86" w:rsidP="00C41F86">
      <w:pPr>
        <w:rPr>
          <w:b/>
          <w:sz w:val="22"/>
          <w:szCs w:val="22"/>
        </w:rPr>
      </w:pPr>
      <w:r w:rsidRPr="002376D3">
        <w:rPr>
          <w:sz w:val="22"/>
          <w:szCs w:val="22"/>
        </w:rPr>
        <w:t>Clinical Social Worker</w:t>
      </w:r>
    </w:p>
    <w:p w14:paraId="2EE189AB" w14:textId="06E1052C" w:rsidR="00C41F86" w:rsidRPr="002376D3" w:rsidRDefault="00C41F86" w:rsidP="00C41F86">
      <w:pPr>
        <w:rPr>
          <w:sz w:val="22"/>
          <w:szCs w:val="22"/>
        </w:rPr>
      </w:pPr>
      <w:r w:rsidRPr="002376D3">
        <w:rPr>
          <w:sz w:val="22"/>
          <w:szCs w:val="22"/>
        </w:rPr>
        <w:t>Denver, Colorado</w:t>
      </w:r>
    </w:p>
    <w:p w14:paraId="1D6B3898" w14:textId="77777777" w:rsidR="00C41F86" w:rsidRPr="002376D3" w:rsidRDefault="00C41F86" w:rsidP="00C41F86">
      <w:pPr>
        <w:numPr>
          <w:ilvl w:val="0"/>
          <w:numId w:val="15"/>
        </w:numPr>
        <w:rPr>
          <w:sz w:val="22"/>
          <w:szCs w:val="22"/>
        </w:rPr>
      </w:pPr>
      <w:r w:rsidRPr="002376D3">
        <w:rPr>
          <w:sz w:val="22"/>
          <w:szCs w:val="22"/>
        </w:rPr>
        <w:t>Provided psychosocial services to families experiencing a SIDS death, including acute grief and loss counseling and ongoing supportive services</w:t>
      </w:r>
    </w:p>
    <w:p w14:paraId="3566E008" w14:textId="77777777" w:rsidR="00C41F86" w:rsidRPr="002376D3" w:rsidRDefault="00C41F86" w:rsidP="00C41F86">
      <w:pPr>
        <w:numPr>
          <w:ilvl w:val="0"/>
          <w:numId w:val="15"/>
        </w:numPr>
        <w:rPr>
          <w:sz w:val="22"/>
          <w:szCs w:val="22"/>
        </w:rPr>
      </w:pPr>
      <w:r w:rsidRPr="002376D3">
        <w:rPr>
          <w:sz w:val="22"/>
          <w:szCs w:val="22"/>
        </w:rPr>
        <w:t>Conducted educational in-services to police departments, medical personnel and other community agencies</w:t>
      </w:r>
    </w:p>
    <w:p w14:paraId="46AD7151" w14:textId="77777777" w:rsidR="00C41F86" w:rsidRPr="002376D3" w:rsidRDefault="00C41F86" w:rsidP="00C41F86">
      <w:pPr>
        <w:numPr>
          <w:ilvl w:val="0"/>
          <w:numId w:val="15"/>
        </w:numPr>
        <w:rPr>
          <w:sz w:val="22"/>
          <w:szCs w:val="22"/>
        </w:rPr>
      </w:pPr>
      <w:r w:rsidRPr="002376D3">
        <w:rPr>
          <w:sz w:val="22"/>
          <w:szCs w:val="22"/>
        </w:rPr>
        <w:t>Member of Denver Area and Pikes Peak Bereavement Coalitions and Denver Fatality Review Committee</w:t>
      </w:r>
    </w:p>
    <w:p w14:paraId="68544441" w14:textId="77777777" w:rsidR="00C41F86" w:rsidRPr="002376D3" w:rsidRDefault="00C41F86" w:rsidP="00210295">
      <w:pPr>
        <w:rPr>
          <w:sz w:val="22"/>
          <w:szCs w:val="22"/>
        </w:rPr>
      </w:pPr>
    </w:p>
    <w:p w14:paraId="1595C36A" w14:textId="74D17275" w:rsidR="00210295" w:rsidRPr="002376D3" w:rsidRDefault="00210295" w:rsidP="00210295">
      <w:pPr>
        <w:rPr>
          <w:sz w:val="22"/>
          <w:szCs w:val="22"/>
        </w:rPr>
      </w:pPr>
      <w:r w:rsidRPr="002376D3">
        <w:rPr>
          <w:sz w:val="22"/>
          <w:szCs w:val="22"/>
        </w:rPr>
        <w:t>1990 - 2005</w:t>
      </w:r>
    </w:p>
    <w:p w14:paraId="2D767D3F" w14:textId="66DAACE2" w:rsidR="00210295" w:rsidRPr="002376D3" w:rsidRDefault="00210295" w:rsidP="00210295">
      <w:pPr>
        <w:rPr>
          <w:b/>
          <w:bCs/>
          <w:sz w:val="22"/>
          <w:szCs w:val="22"/>
        </w:rPr>
      </w:pPr>
      <w:r w:rsidRPr="002376D3">
        <w:rPr>
          <w:b/>
          <w:bCs/>
          <w:sz w:val="22"/>
          <w:szCs w:val="22"/>
        </w:rPr>
        <w:t>Graduate School of Social Work</w:t>
      </w:r>
      <w:r w:rsidR="00C41F86" w:rsidRPr="002376D3">
        <w:rPr>
          <w:b/>
          <w:bCs/>
          <w:sz w:val="22"/>
          <w:szCs w:val="22"/>
        </w:rPr>
        <w:t>, volunteer</w:t>
      </w:r>
    </w:p>
    <w:p w14:paraId="2E063886" w14:textId="5F9C9CDC" w:rsidR="00210295" w:rsidRPr="002376D3" w:rsidRDefault="00210295" w:rsidP="00210295">
      <w:pPr>
        <w:rPr>
          <w:sz w:val="22"/>
          <w:szCs w:val="22"/>
        </w:rPr>
      </w:pPr>
      <w:r w:rsidRPr="002376D3">
        <w:rPr>
          <w:sz w:val="22"/>
          <w:szCs w:val="22"/>
        </w:rPr>
        <w:t>Field Instructor</w:t>
      </w:r>
      <w:r w:rsidRPr="002376D3">
        <w:rPr>
          <w:sz w:val="22"/>
          <w:szCs w:val="22"/>
        </w:rPr>
        <w:tab/>
      </w:r>
    </w:p>
    <w:p w14:paraId="3FB33B81" w14:textId="77777777" w:rsidR="00210295" w:rsidRPr="002376D3" w:rsidRDefault="00210295" w:rsidP="00210295">
      <w:pPr>
        <w:rPr>
          <w:sz w:val="22"/>
          <w:szCs w:val="22"/>
        </w:rPr>
      </w:pPr>
    </w:p>
    <w:p w14:paraId="5AB42338" w14:textId="4C8BF072" w:rsidR="00210295" w:rsidRPr="008F0DBE" w:rsidRDefault="00210295" w:rsidP="008F0DBE">
      <w:pPr>
        <w:pStyle w:val="ListParagraph"/>
        <w:numPr>
          <w:ilvl w:val="0"/>
          <w:numId w:val="25"/>
        </w:numPr>
        <w:rPr>
          <w:sz w:val="22"/>
          <w:szCs w:val="22"/>
        </w:rPr>
      </w:pPr>
      <w:r w:rsidRPr="002376D3">
        <w:rPr>
          <w:sz w:val="22"/>
          <w:szCs w:val="22"/>
        </w:rPr>
        <w:t xml:space="preserve">Supervised over 70 MSW </w:t>
      </w:r>
      <w:r w:rsidR="008F0DBE">
        <w:rPr>
          <w:sz w:val="22"/>
          <w:szCs w:val="22"/>
        </w:rPr>
        <w:t xml:space="preserve">Foundation and Concentration </w:t>
      </w:r>
      <w:r w:rsidRPr="002376D3">
        <w:rPr>
          <w:sz w:val="22"/>
          <w:szCs w:val="22"/>
        </w:rPr>
        <w:t>students in field internshi</w:t>
      </w:r>
      <w:r w:rsidR="008F0DBE">
        <w:rPr>
          <w:sz w:val="22"/>
          <w:szCs w:val="22"/>
        </w:rPr>
        <w:t>p</w:t>
      </w:r>
    </w:p>
    <w:p w14:paraId="4BB7F34F" w14:textId="77777777" w:rsidR="00210295" w:rsidRPr="002376D3" w:rsidRDefault="00210295" w:rsidP="00210295">
      <w:pPr>
        <w:pStyle w:val="Heading4"/>
        <w:ind w:firstLine="0"/>
        <w:rPr>
          <w:b w:val="0"/>
          <w:sz w:val="22"/>
          <w:szCs w:val="22"/>
        </w:rPr>
      </w:pPr>
      <w:r w:rsidRPr="002376D3">
        <w:rPr>
          <w:b w:val="0"/>
          <w:sz w:val="22"/>
          <w:szCs w:val="22"/>
        </w:rPr>
        <w:lastRenderedPageBreak/>
        <w:t>1990 – 1994, 1995 – 1998</w:t>
      </w:r>
    </w:p>
    <w:p w14:paraId="6AFE00FA" w14:textId="77777777" w:rsidR="00210295" w:rsidRPr="002376D3" w:rsidRDefault="00210295" w:rsidP="00210295">
      <w:pPr>
        <w:pStyle w:val="Heading4"/>
        <w:ind w:firstLine="0"/>
        <w:rPr>
          <w:b w:val="0"/>
          <w:bCs w:val="0"/>
          <w:sz w:val="22"/>
          <w:szCs w:val="22"/>
        </w:rPr>
      </w:pPr>
      <w:r w:rsidRPr="002376D3">
        <w:rPr>
          <w:sz w:val="22"/>
          <w:szCs w:val="22"/>
        </w:rPr>
        <w:t>The Children’s Hospital</w:t>
      </w:r>
      <w:r w:rsidRPr="002376D3">
        <w:rPr>
          <w:b w:val="0"/>
          <w:bCs w:val="0"/>
          <w:sz w:val="22"/>
          <w:szCs w:val="22"/>
        </w:rPr>
        <w:tab/>
      </w:r>
    </w:p>
    <w:p w14:paraId="2D786A83" w14:textId="77777777" w:rsidR="00210295" w:rsidRPr="002376D3" w:rsidRDefault="00210295" w:rsidP="00210295">
      <w:pPr>
        <w:pStyle w:val="Heading4"/>
        <w:ind w:firstLine="0"/>
        <w:rPr>
          <w:b w:val="0"/>
          <w:bCs w:val="0"/>
          <w:sz w:val="22"/>
          <w:szCs w:val="22"/>
        </w:rPr>
      </w:pPr>
      <w:r w:rsidRPr="002376D3">
        <w:rPr>
          <w:b w:val="0"/>
          <w:bCs w:val="0"/>
          <w:sz w:val="22"/>
          <w:szCs w:val="22"/>
        </w:rPr>
        <w:t>Clinical Social Work Department</w:t>
      </w:r>
    </w:p>
    <w:p w14:paraId="7F9AE872" w14:textId="77777777" w:rsidR="00210295" w:rsidRPr="002376D3" w:rsidRDefault="00210295" w:rsidP="00210295">
      <w:pPr>
        <w:pStyle w:val="Heading4"/>
        <w:ind w:firstLine="0"/>
        <w:rPr>
          <w:b w:val="0"/>
          <w:bCs w:val="0"/>
          <w:sz w:val="22"/>
          <w:szCs w:val="22"/>
        </w:rPr>
      </w:pPr>
      <w:r w:rsidRPr="002376D3">
        <w:rPr>
          <w:b w:val="0"/>
          <w:bCs w:val="0"/>
          <w:sz w:val="22"/>
          <w:szCs w:val="22"/>
        </w:rPr>
        <w:t>Clinical Social Worker (1990-94) and Social Work Department Coordinator (1995-98)</w:t>
      </w:r>
      <w:r w:rsidRPr="002376D3">
        <w:rPr>
          <w:b w:val="0"/>
          <w:bCs w:val="0"/>
          <w:sz w:val="22"/>
          <w:szCs w:val="22"/>
        </w:rPr>
        <w:tab/>
      </w:r>
    </w:p>
    <w:p w14:paraId="74D45AD7" w14:textId="77777777" w:rsidR="00210295" w:rsidRPr="002376D3" w:rsidRDefault="00210295" w:rsidP="00210295">
      <w:pPr>
        <w:pStyle w:val="Heading4"/>
        <w:ind w:firstLine="0"/>
        <w:rPr>
          <w:b w:val="0"/>
          <w:bCs w:val="0"/>
          <w:sz w:val="22"/>
          <w:szCs w:val="22"/>
        </w:rPr>
      </w:pPr>
      <w:r w:rsidRPr="002376D3">
        <w:rPr>
          <w:b w:val="0"/>
          <w:bCs w:val="0"/>
          <w:sz w:val="22"/>
          <w:szCs w:val="22"/>
        </w:rPr>
        <w:t>Denver, Colorado</w:t>
      </w:r>
    </w:p>
    <w:p w14:paraId="11ADED02" w14:textId="77777777" w:rsidR="00210295" w:rsidRPr="002376D3" w:rsidRDefault="00210295" w:rsidP="00210295">
      <w:pPr>
        <w:rPr>
          <w:sz w:val="22"/>
          <w:szCs w:val="22"/>
        </w:rPr>
      </w:pPr>
    </w:p>
    <w:p w14:paraId="0403DC79" w14:textId="2A07BA73" w:rsidR="00C41F86" w:rsidRPr="002376D3" w:rsidRDefault="00C41F86" w:rsidP="00C41F86">
      <w:pPr>
        <w:numPr>
          <w:ilvl w:val="0"/>
          <w:numId w:val="13"/>
        </w:numPr>
        <w:rPr>
          <w:sz w:val="22"/>
          <w:szCs w:val="22"/>
        </w:rPr>
      </w:pPr>
      <w:r w:rsidRPr="002376D3">
        <w:rPr>
          <w:sz w:val="22"/>
          <w:szCs w:val="22"/>
        </w:rPr>
        <w:t>Co-directed the Kempe Child Advocacy and Protection Team</w:t>
      </w:r>
    </w:p>
    <w:p w14:paraId="0588A4D9" w14:textId="3D9BB136" w:rsidR="00C41F86" w:rsidRPr="002376D3" w:rsidRDefault="00C41F86" w:rsidP="00C41F86">
      <w:pPr>
        <w:numPr>
          <w:ilvl w:val="0"/>
          <w:numId w:val="13"/>
        </w:numPr>
        <w:rPr>
          <w:sz w:val="22"/>
          <w:szCs w:val="22"/>
        </w:rPr>
      </w:pPr>
      <w:r w:rsidRPr="002376D3">
        <w:rPr>
          <w:sz w:val="22"/>
          <w:szCs w:val="22"/>
        </w:rPr>
        <w:t>Administrative responsibilities included supervision and evaluation of 18 masters-level social work staff, quality improvement and productivity monitoring</w:t>
      </w:r>
    </w:p>
    <w:p w14:paraId="586A25CA" w14:textId="50F5E29F" w:rsidR="00210295" w:rsidRPr="002376D3" w:rsidRDefault="00210295" w:rsidP="00210295">
      <w:pPr>
        <w:numPr>
          <w:ilvl w:val="0"/>
          <w:numId w:val="13"/>
        </w:numPr>
        <w:rPr>
          <w:sz w:val="22"/>
          <w:szCs w:val="22"/>
        </w:rPr>
      </w:pPr>
      <w:r w:rsidRPr="002376D3">
        <w:rPr>
          <w:sz w:val="22"/>
          <w:szCs w:val="22"/>
        </w:rPr>
        <w:t>Coordinated the student intern program for the Clinical Social Work Department and supervised masters level graduate students each year</w:t>
      </w:r>
    </w:p>
    <w:p w14:paraId="7B389BD5" w14:textId="77777777" w:rsidR="00210295" w:rsidRPr="002376D3" w:rsidRDefault="00210295" w:rsidP="00210295">
      <w:pPr>
        <w:numPr>
          <w:ilvl w:val="0"/>
          <w:numId w:val="13"/>
        </w:numPr>
        <w:rPr>
          <w:sz w:val="22"/>
          <w:szCs w:val="22"/>
        </w:rPr>
      </w:pPr>
      <w:r w:rsidRPr="002376D3">
        <w:rPr>
          <w:sz w:val="22"/>
          <w:szCs w:val="22"/>
        </w:rPr>
        <w:t xml:space="preserve">Provided psychosocial services to children and families on a multi-disciplinary team in the Endocrinology Department with emphasis on emotional adjustment, medical adherence and family issues related to chronic illness  </w:t>
      </w:r>
    </w:p>
    <w:p w14:paraId="45BF3855" w14:textId="77777777" w:rsidR="00210295" w:rsidRPr="002376D3" w:rsidRDefault="00210295" w:rsidP="00210295">
      <w:pPr>
        <w:numPr>
          <w:ilvl w:val="0"/>
          <w:numId w:val="13"/>
        </w:numPr>
        <w:rPr>
          <w:sz w:val="22"/>
          <w:szCs w:val="22"/>
        </w:rPr>
      </w:pPr>
      <w:r w:rsidRPr="002376D3">
        <w:rPr>
          <w:sz w:val="22"/>
          <w:szCs w:val="22"/>
        </w:rPr>
        <w:t>Provided psychosocial services to children and families served by the Child Protection Team</w:t>
      </w:r>
    </w:p>
    <w:p w14:paraId="53E0FBC1" w14:textId="77777777" w:rsidR="00210295" w:rsidRPr="002376D3" w:rsidRDefault="00210295" w:rsidP="00210295">
      <w:pPr>
        <w:numPr>
          <w:ilvl w:val="0"/>
          <w:numId w:val="13"/>
        </w:numPr>
        <w:rPr>
          <w:sz w:val="22"/>
          <w:szCs w:val="22"/>
        </w:rPr>
      </w:pPr>
      <w:r w:rsidRPr="002376D3">
        <w:rPr>
          <w:sz w:val="22"/>
          <w:szCs w:val="22"/>
        </w:rPr>
        <w:t>Interviewed and assessed children in acute and chronic abuse and neglect situations</w:t>
      </w:r>
    </w:p>
    <w:p w14:paraId="79270402" w14:textId="77777777" w:rsidR="00210295" w:rsidRPr="002376D3" w:rsidRDefault="00210295" w:rsidP="00210295">
      <w:pPr>
        <w:numPr>
          <w:ilvl w:val="0"/>
          <w:numId w:val="13"/>
        </w:numPr>
        <w:rPr>
          <w:sz w:val="22"/>
          <w:szCs w:val="22"/>
        </w:rPr>
      </w:pPr>
      <w:r w:rsidRPr="002376D3">
        <w:rPr>
          <w:sz w:val="22"/>
          <w:szCs w:val="22"/>
        </w:rPr>
        <w:t>Coordinated services with law enforcement, human service agencies, and court systems throughout Colorado</w:t>
      </w:r>
    </w:p>
    <w:p w14:paraId="0F587CFF" w14:textId="77777777" w:rsidR="00210295" w:rsidRPr="002376D3" w:rsidRDefault="00210295" w:rsidP="00210295">
      <w:pPr>
        <w:rPr>
          <w:sz w:val="22"/>
          <w:szCs w:val="22"/>
        </w:rPr>
      </w:pPr>
    </w:p>
    <w:p w14:paraId="50BFF8F6" w14:textId="77777777" w:rsidR="00210295" w:rsidRPr="002376D3" w:rsidRDefault="00210295" w:rsidP="00210295">
      <w:pPr>
        <w:rPr>
          <w:sz w:val="22"/>
          <w:szCs w:val="22"/>
        </w:rPr>
      </w:pPr>
      <w:r w:rsidRPr="002376D3">
        <w:rPr>
          <w:sz w:val="22"/>
          <w:szCs w:val="22"/>
        </w:rPr>
        <w:t>1994 - 1995</w:t>
      </w:r>
    </w:p>
    <w:p w14:paraId="6FBEC34A" w14:textId="77777777" w:rsidR="00210295" w:rsidRPr="002376D3" w:rsidRDefault="00210295" w:rsidP="00210295">
      <w:pPr>
        <w:rPr>
          <w:b/>
          <w:bCs/>
          <w:sz w:val="22"/>
          <w:szCs w:val="22"/>
        </w:rPr>
      </w:pPr>
      <w:r w:rsidRPr="002376D3">
        <w:rPr>
          <w:b/>
          <w:bCs/>
          <w:sz w:val="22"/>
          <w:szCs w:val="22"/>
        </w:rPr>
        <w:t>Shiloh Home, Inc.</w:t>
      </w:r>
    </w:p>
    <w:p w14:paraId="0456EA7E" w14:textId="77777777" w:rsidR="00210295" w:rsidRPr="002376D3" w:rsidRDefault="00210295" w:rsidP="00210295">
      <w:pPr>
        <w:rPr>
          <w:sz w:val="22"/>
          <w:szCs w:val="22"/>
        </w:rPr>
      </w:pPr>
      <w:r w:rsidRPr="002376D3">
        <w:rPr>
          <w:sz w:val="22"/>
          <w:szCs w:val="22"/>
        </w:rPr>
        <w:t>Assistant Director</w:t>
      </w:r>
      <w:r w:rsidRPr="002376D3">
        <w:rPr>
          <w:b/>
          <w:bCs/>
          <w:sz w:val="22"/>
          <w:szCs w:val="22"/>
        </w:rPr>
        <w:t xml:space="preserve"> </w:t>
      </w:r>
      <w:r w:rsidRPr="002376D3">
        <w:rPr>
          <w:sz w:val="22"/>
          <w:szCs w:val="22"/>
        </w:rPr>
        <w:t>and Clinical Supervisor</w:t>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r w:rsidRPr="002376D3">
        <w:rPr>
          <w:sz w:val="22"/>
          <w:szCs w:val="22"/>
        </w:rPr>
        <w:tab/>
      </w:r>
    </w:p>
    <w:p w14:paraId="156E99F3" w14:textId="77777777" w:rsidR="00210295" w:rsidRPr="002376D3" w:rsidRDefault="00210295" w:rsidP="00210295">
      <w:pPr>
        <w:rPr>
          <w:sz w:val="22"/>
          <w:szCs w:val="22"/>
        </w:rPr>
      </w:pPr>
      <w:r w:rsidRPr="002376D3">
        <w:rPr>
          <w:sz w:val="22"/>
          <w:szCs w:val="22"/>
        </w:rPr>
        <w:t>Littleton, Colorado</w:t>
      </w:r>
    </w:p>
    <w:p w14:paraId="4F14BF44" w14:textId="77777777" w:rsidR="00210295" w:rsidRPr="002376D3" w:rsidRDefault="00210295" w:rsidP="00210295">
      <w:pPr>
        <w:rPr>
          <w:sz w:val="22"/>
          <w:szCs w:val="22"/>
        </w:rPr>
      </w:pPr>
      <w:r w:rsidRPr="002376D3">
        <w:rPr>
          <w:sz w:val="22"/>
          <w:szCs w:val="22"/>
        </w:rPr>
        <w:tab/>
      </w:r>
    </w:p>
    <w:p w14:paraId="69FA722F" w14:textId="77777777" w:rsidR="00210295" w:rsidRPr="002376D3" w:rsidRDefault="00210295" w:rsidP="00210295">
      <w:pPr>
        <w:numPr>
          <w:ilvl w:val="0"/>
          <w:numId w:val="6"/>
        </w:numPr>
        <w:tabs>
          <w:tab w:val="num" w:pos="360"/>
        </w:tabs>
        <w:ind w:left="360"/>
        <w:rPr>
          <w:sz w:val="22"/>
          <w:szCs w:val="22"/>
        </w:rPr>
      </w:pPr>
      <w:r w:rsidRPr="002376D3">
        <w:rPr>
          <w:sz w:val="22"/>
          <w:szCs w:val="22"/>
        </w:rPr>
        <w:t xml:space="preserve">Responsible for management of Clinical, Educational, Therapeutic Living and Personnel Departments in a large Residential Treatment Center </w:t>
      </w:r>
    </w:p>
    <w:p w14:paraId="47FB7726" w14:textId="77777777" w:rsidR="00210295" w:rsidRPr="002376D3" w:rsidRDefault="00210295" w:rsidP="00210295">
      <w:pPr>
        <w:numPr>
          <w:ilvl w:val="0"/>
          <w:numId w:val="6"/>
        </w:numPr>
        <w:tabs>
          <w:tab w:val="num" w:pos="360"/>
        </w:tabs>
        <w:ind w:left="360"/>
        <w:rPr>
          <w:sz w:val="22"/>
          <w:szCs w:val="22"/>
        </w:rPr>
      </w:pPr>
      <w:r w:rsidRPr="002376D3">
        <w:rPr>
          <w:sz w:val="22"/>
          <w:szCs w:val="22"/>
        </w:rPr>
        <w:t xml:space="preserve">Clinical supervision of MSW therapists </w:t>
      </w:r>
    </w:p>
    <w:p w14:paraId="1516D33C" w14:textId="77777777" w:rsidR="00210295" w:rsidRPr="002376D3" w:rsidRDefault="00210295" w:rsidP="00210295">
      <w:pPr>
        <w:numPr>
          <w:ilvl w:val="0"/>
          <w:numId w:val="6"/>
        </w:numPr>
        <w:tabs>
          <w:tab w:val="num" w:pos="360"/>
        </w:tabs>
        <w:ind w:left="360"/>
        <w:rPr>
          <w:sz w:val="22"/>
          <w:szCs w:val="22"/>
        </w:rPr>
      </w:pPr>
      <w:r w:rsidRPr="002376D3">
        <w:rPr>
          <w:sz w:val="22"/>
          <w:szCs w:val="22"/>
        </w:rPr>
        <w:t>Supervision of all Department Managers</w:t>
      </w:r>
    </w:p>
    <w:p w14:paraId="1321AFB4" w14:textId="77777777" w:rsidR="00C41F86" w:rsidRPr="002376D3" w:rsidRDefault="00C41F86" w:rsidP="00210295">
      <w:pPr>
        <w:rPr>
          <w:sz w:val="22"/>
          <w:szCs w:val="22"/>
        </w:rPr>
      </w:pPr>
    </w:p>
    <w:p w14:paraId="27B263E3" w14:textId="01902D2C" w:rsidR="00210295" w:rsidRPr="002376D3" w:rsidRDefault="00210295" w:rsidP="00210295">
      <w:pPr>
        <w:rPr>
          <w:sz w:val="22"/>
          <w:szCs w:val="22"/>
        </w:rPr>
      </w:pPr>
      <w:r w:rsidRPr="002376D3">
        <w:rPr>
          <w:sz w:val="22"/>
          <w:szCs w:val="22"/>
        </w:rPr>
        <w:t>1986 - 1990</w:t>
      </w:r>
      <w:r w:rsidRPr="002376D3">
        <w:rPr>
          <w:sz w:val="22"/>
          <w:szCs w:val="22"/>
        </w:rPr>
        <w:tab/>
      </w:r>
    </w:p>
    <w:p w14:paraId="01AED30F" w14:textId="77777777" w:rsidR="00210295" w:rsidRPr="002376D3" w:rsidRDefault="00210295" w:rsidP="00210295">
      <w:pPr>
        <w:rPr>
          <w:sz w:val="22"/>
          <w:szCs w:val="22"/>
        </w:rPr>
      </w:pPr>
      <w:r w:rsidRPr="002376D3">
        <w:rPr>
          <w:b/>
          <w:bCs/>
          <w:sz w:val="22"/>
          <w:szCs w:val="22"/>
        </w:rPr>
        <w:t>The Barbara Davis Center for Childhood Diabetes</w:t>
      </w:r>
      <w:r w:rsidRPr="002376D3">
        <w:rPr>
          <w:sz w:val="22"/>
          <w:szCs w:val="22"/>
        </w:rPr>
        <w:tab/>
      </w:r>
      <w:r w:rsidRPr="002376D3">
        <w:rPr>
          <w:sz w:val="22"/>
          <w:szCs w:val="22"/>
        </w:rPr>
        <w:tab/>
      </w:r>
    </w:p>
    <w:p w14:paraId="2AE3A6E4" w14:textId="77777777" w:rsidR="00210295" w:rsidRPr="002376D3" w:rsidRDefault="00210295" w:rsidP="00210295">
      <w:pPr>
        <w:rPr>
          <w:sz w:val="22"/>
          <w:szCs w:val="22"/>
        </w:rPr>
      </w:pPr>
      <w:r w:rsidRPr="002376D3">
        <w:rPr>
          <w:sz w:val="22"/>
          <w:szCs w:val="22"/>
        </w:rPr>
        <w:t>University of Colorado Health Sciences Center</w:t>
      </w:r>
    </w:p>
    <w:p w14:paraId="7A863465" w14:textId="77777777" w:rsidR="00210295" w:rsidRPr="002376D3" w:rsidRDefault="00210295" w:rsidP="00210295">
      <w:pPr>
        <w:rPr>
          <w:sz w:val="22"/>
          <w:szCs w:val="22"/>
        </w:rPr>
      </w:pPr>
      <w:r w:rsidRPr="002376D3">
        <w:rPr>
          <w:sz w:val="22"/>
          <w:szCs w:val="22"/>
        </w:rPr>
        <w:t>Clinical Social Worker</w:t>
      </w:r>
    </w:p>
    <w:p w14:paraId="0995070C" w14:textId="77777777" w:rsidR="00210295" w:rsidRPr="002376D3" w:rsidRDefault="00210295" w:rsidP="00210295">
      <w:pPr>
        <w:rPr>
          <w:sz w:val="22"/>
          <w:szCs w:val="22"/>
        </w:rPr>
      </w:pPr>
      <w:r w:rsidRPr="002376D3">
        <w:rPr>
          <w:sz w:val="22"/>
          <w:szCs w:val="22"/>
        </w:rPr>
        <w:t>Denver, Colorado</w:t>
      </w:r>
    </w:p>
    <w:p w14:paraId="353C10AE" w14:textId="77777777" w:rsidR="00210295" w:rsidRPr="002376D3" w:rsidRDefault="00210295" w:rsidP="00210295">
      <w:pPr>
        <w:ind w:left="1080"/>
        <w:rPr>
          <w:sz w:val="22"/>
          <w:szCs w:val="22"/>
        </w:rPr>
      </w:pPr>
    </w:p>
    <w:p w14:paraId="5C58BB53" w14:textId="77777777" w:rsidR="00210295" w:rsidRPr="002376D3" w:rsidRDefault="00210295" w:rsidP="00210295">
      <w:pPr>
        <w:numPr>
          <w:ilvl w:val="0"/>
          <w:numId w:val="17"/>
        </w:numPr>
        <w:rPr>
          <w:sz w:val="22"/>
          <w:szCs w:val="22"/>
        </w:rPr>
      </w:pPr>
      <w:r w:rsidRPr="002376D3">
        <w:rPr>
          <w:sz w:val="22"/>
          <w:szCs w:val="22"/>
        </w:rPr>
        <w:t>Provided psychosocial services to children with Type 1 diabetes and their families on a multi-disciplinary team in a medical outpatient clinic</w:t>
      </w:r>
    </w:p>
    <w:p w14:paraId="5317505E" w14:textId="77777777" w:rsidR="00210295" w:rsidRPr="002376D3" w:rsidRDefault="00210295" w:rsidP="00210295">
      <w:pPr>
        <w:numPr>
          <w:ilvl w:val="0"/>
          <w:numId w:val="17"/>
        </w:numPr>
        <w:rPr>
          <w:sz w:val="22"/>
          <w:szCs w:val="22"/>
        </w:rPr>
      </w:pPr>
      <w:r w:rsidRPr="002376D3">
        <w:rPr>
          <w:sz w:val="22"/>
          <w:szCs w:val="22"/>
        </w:rPr>
        <w:t>Provided consultation to health and mental health professionals</w:t>
      </w:r>
    </w:p>
    <w:p w14:paraId="40731199" w14:textId="77777777" w:rsidR="00210295" w:rsidRPr="002376D3" w:rsidRDefault="00210295" w:rsidP="00210295">
      <w:pPr>
        <w:numPr>
          <w:ilvl w:val="0"/>
          <w:numId w:val="17"/>
        </w:numPr>
        <w:rPr>
          <w:sz w:val="22"/>
          <w:szCs w:val="22"/>
        </w:rPr>
      </w:pPr>
      <w:r w:rsidRPr="002376D3">
        <w:rPr>
          <w:sz w:val="22"/>
          <w:szCs w:val="22"/>
        </w:rPr>
        <w:t>On-going consultation to parent leaders of area support groups</w:t>
      </w:r>
    </w:p>
    <w:p w14:paraId="1976E031" w14:textId="77777777" w:rsidR="00210295" w:rsidRPr="002376D3" w:rsidRDefault="00210295" w:rsidP="00210295">
      <w:pPr>
        <w:rPr>
          <w:sz w:val="22"/>
          <w:szCs w:val="22"/>
        </w:rPr>
      </w:pPr>
      <w:r w:rsidRPr="002376D3">
        <w:rPr>
          <w:sz w:val="22"/>
          <w:szCs w:val="22"/>
        </w:rPr>
        <w:tab/>
      </w:r>
    </w:p>
    <w:p w14:paraId="0A2A3BEA" w14:textId="53C4B7D7" w:rsidR="009F2554" w:rsidRPr="002376D3" w:rsidRDefault="00135965" w:rsidP="009F2554">
      <w:pPr>
        <w:rPr>
          <w:sz w:val="22"/>
          <w:szCs w:val="22"/>
        </w:rPr>
      </w:pPr>
      <w:r>
        <w:rPr>
          <w:b/>
          <w:bCs/>
          <w:sz w:val="22"/>
          <w:szCs w:val="22"/>
        </w:rPr>
        <w:t>Courses Taught</w:t>
      </w:r>
    </w:p>
    <w:p w14:paraId="114930B7" w14:textId="77777777" w:rsidR="009F2554" w:rsidRPr="002376D3" w:rsidRDefault="009F2554" w:rsidP="009F2554">
      <w:pPr>
        <w:pStyle w:val="ListParagraph"/>
        <w:rPr>
          <w:sz w:val="22"/>
          <w:szCs w:val="22"/>
        </w:rPr>
      </w:pPr>
    </w:p>
    <w:p w14:paraId="3FDE9281" w14:textId="77777777" w:rsidR="009F2554" w:rsidRPr="002376D3" w:rsidRDefault="009F2554" w:rsidP="009F2554">
      <w:pPr>
        <w:rPr>
          <w:b/>
          <w:bCs/>
          <w:sz w:val="22"/>
          <w:szCs w:val="22"/>
        </w:rPr>
      </w:pPr>
      <w:r w:rsidRPr="002376D3">
        <w:rPr>
          <w:b/>
          <w:bCs/>
          <w:sz w:val="22"/>
          <w:szCs w:val="22"/>
        </w:rPr>
        <w:t>University of Denver Graduate School of Social Work</w:t>
      </w:r>
    </w:p>
    <w:p w14:paraId="58A73747" w14:textId="77777777" w:rsidR="009F2554" w:rsidRPr="002376D3" w:rsidRDefault="009F2554" w:rsidP="009F2554">
      <w:pPr>
        <w:rPr>
          <w:sz w:val="22"/>
          <w:szCs w:val="22"/>
        </w:rPr>
      </w:pPr>
      <w:r w:rsidRPr="002376D3">
        <w:rPr>
          <w:sz w:val="22"/>
          <w:szCs w:val="22"/>
        </w:rPr>
        <w:t>(classes taught on a 10-week quarter system to masters level social work students)</w:t>
      </w:r>
    </w:p>
    <w:p w14:paraId="22008586" w14:textId="77777777" w:rsidR="009F2554" w:rsidRPr="002376D3" w:rsidRDefault="009F2554" w:rsidP="009F2554">
      <w:pPr>
        <w:pStyle w:val="ListParagraph"/>
        <w:rPr>
          <w:b/>
          <w:bCs/>
          <w:sz w:val="22"/>
          <w:szCs w:val="22"/>
        </w:rPr>
      </w:pPr>
    </w:p>
    <w:p w14:paraId="090F1A48" w14:textId="77777777" w:rsidR="009F2554" w:rsidRPr="002376D3" w:rsidRDefault="009F2554" w:rsidP="009F2554">
      <w:pPr>
        <w:pStyle w:val="ListParagraph"/>
        <w:rPr>
          <w:b/>
          <w:bCs/>
          <w:sz w:val="22"/>
          <w:szCs w:val="22"/>
        </w:rPr>
      </w:pPr>
      <w:r w:rsidRPr="002376D3">
        <w:rPr>
          <w:b/>
          <w:bCs/>
          <w:sz w:val="22"/>
          <w:szCs w:val="22"/>
        </w:rPr>
        <w:t>SOWK 4759:  Global Cultural Perspectives; Consensus and Conundrums</w:t>
      </w:r>
    </w:p>
    <w:p w14:paraId="23700344" w14:textId="77777777" w:rsidR="009F2554" w:rsidRPr="002376D3" w:rsidRDefault="009F2554" w:rsidP="009F2554">
      <w:pPr>
        <w:ind w:left="720"/>
        <w:rPr>
          <w:sz w:val="22"/>
          <w:szCs w:val="22"/>
        </w:rPr>
      </w:pPr>
      <w:r w:rsidRPr="002376D3">
        <w:rPr>
          <w:sz w:val="22"/>
          <w:szCs w:val="22"/>
        </w:rPr>
        <w:t>Examines values and ethics of social work practice in a global context of power, privilege and oppression. Develops practice skills to enhance the health, well-being and sustainability of communities</w:t>
      </w:r>
    </w:p>
    <w:p w14:paraId="1B3A09A5" w14:textId="77777777" w:rsidR="009F2554" w:rsidRPr="002376D3" w:rsidRDefault="009F2554" w:rsidP="009F2554">
      <w:pPr>
        <w:pStyle w:val="ListParagraph"/>
        <w:ind w:firstLine="720"/>
        <w:rPr>
          <w:sz w:val="22"/>
          <w:szCs w:val="22"/>
        </w:rPr>
      </w:pPr>
      <w:r w:rsidRPr="002376D3">
        <w:rPr>
          <w:sz w:val="22"/>
          <w:szCs w:val="22"/>
        </w:rPr>
        <w:t>Fall &amp; Spring 2020-21, Summer 2021, Fall 2021-22</w:t>
      </w:r>
    </w:p>
    <w:p w14:paraId="1C90AC6D" w14:textId="77777777" w:rsidR="009F2554" w:rsidRPr="002376D3" w:rsidRDefault="009F2554" w:rsidP="009F2554">
      <w:pPr>
        <w:rPr>
          <w:b/>
          <w:bCs/>
          <w:sz w:val="22"/>
          <w:szCs w:val="22"/>
        </w:rPr>
      </w:pPr>
    </w:p>
    <w:p w14:paraId="75338EE3" w14:textId="77777777" w:rsidR="009F2554" w:rsidRPr="002376D3" w:rsidRDefault="009F2554" w:rsidP="009F2554">
      <w:pPr>
        <w:pStyle w:val="ListParagraph"/>
        <w:rPr>
          <w:b/>
          <w:bCs/>
          <w:sz w:val="22"/>
          <w:szCs w:val="22"/>
        </w:rPr>
      </w:pPr>
      <w:r w:rsidRPr="002376D3">
        <w:rPr>
          <w:b/>
          <w:bCs/>
          <w:sz w:val="22"/>
          <w:szCs w:val="22"/>
        </w:rPr>
        <w:t>SOWK 4000: Professional Development Seminar</w:t>
      </w:r>
    </w:p>
    <w:p w14:paraId="55FD8AA2" w14:textId="77777777" w:rsidR="009F2554" w:rsidRPr="002376D3" w:rsidRDefault="009F2554" w:rsidP="009F2554">
      <w:pPr>
        <w:ind w:left="720"/>
        <w:rPr>
          <w:sz w:val="22"/>
          <w:szCs w:val="22"/>
        </w:rPr>
      </w:pPr>
      <w:r w:rsidRPr="002376D3">
        <w:rPr>
          <w:sz w:val="22"/>
          <w:szCs w:val="22"/>
        </w:rPr>
        <w:t>Provides a supplement to the foundation curriculum and an opportunity for students to discuss and reflect on their professional growth as social workers.</w:t>
      </w:r>
    </w:p>
    <w:p w14:paraId="7ABC3F8A" w14:textId="77777777" w:rsidR="009F2554" w:rsidRPr="002376D3" w:rsidRDefault="009F2554" w:rsidP="009F2554">
      <w:pPr>
        <w:pStyle w:val="ListParagraph"/>
        <w:ind w:firstLine="720"/>
        <w:rPr>
          <w:sz w:val="22"/>
          <w:szCs w:val="22"/>
        </w:rPr>
      </w:pPr>
      <w:r w:rsidRPr="002376D3">
        <w:rPr>
          <w:sz w:val="22"/>
          <w:szCs w:val="22"/>
        </w:rPr>
        <w:t>Fall &amp; Winter 2020-21, Fall 2021-22 (2 sections)</w:t>
      </w:r>
    </w:p>
    <w:p w14:paraId="22DE9768" w14:textId="77777777" w:rsidR="009F2554" w:rsidRPr="002376D3" w:rsidRDefault="009F2554" w:rsidP="009F2554">
      <w:pPr>
        <w:rPr>
          <w:b/>
          <w:bCs/>
          <w:sz w:val="22"/>
          <w:szCs w:val="22"/>
        </w:rPr>
      </w:pPr>
    </w:p>
    <w:p w14:paraId="50633770" w14:textId="77777777" w:rsidR="009F2554" w:rsidRPr="002376D3" w:rsidRDefault="009F2554" w:rsidP="009F2554">
      <w:pPr>
        <w:pStyle w:val="ListParagraph"/>
        <w:rPr>
          <w:b/>
          <w:bCs/>
          <w:sz w:val="22"/>
          <w:szCs w:val="22"/>
        </w:rPr>
      </w:pPr>
      <w:r w:rsidRPr="002376D3">
        <w:rPr>
          <w:b/>
          <w:bCs/>
          <w:sz w:val="22"/>
          <w:szCs w:val="22"/>
        </w:rPr>
        <w:t>SOWK 4990: Special Topics</w:t>
      </w:r>
    </w:p>
    <w:p w14:paraId="7DA7F28B" w14:textId="16EAF57A" w:rsidR="009F2554" w:rsidRPr="001B17B8" w:rsidRDefault="009F2554" w:rsidP="001B17B8">
      <w:pPr>
        <w:pStyle w:val="ListParagraph"/>
        <w:rPr>
          <w:b/>
          <w:bCs/>
          <w:sz w:val="22"/>
          <w:szCs w:val="22"/>
        </w:rPr>
      </w:pPr>
      <w:r w:rsidRPr="002376D3">
        <w:rPr>
          <w:b/>
          <w:bCs/>
          <w:sz w:val="22"/>
          <w:szCs w:val="22"/>
        </w:rPr>
        <w:t>Global Trauma</w:t>
      </w:r>
    </w:p>
    <w:p w14:paraId="4318A2B4" w14:textId="2F10C119" w:rsidR="009F2554" w:rsidRPr="002376D3" w:rsidRDefault="009F2554" w:rsidP="009F2554">
      <w:pPr>
        <w:ind w:left="720"/>
        <w:rPr>
          <w:sz w:val="22"/>
          <w:szCs w:val="22"/>
        </w:rPr>
      </w:pPr>
      <w:r>
        <w:rPr>
          <w:sz w:val="22"/>
          <w:szCs w:val="22"/>
        </w:rPr>
        <w:t>e</w:t>
      </w:r>
      <w:r w:rsidRPr="002376D3">
        <w:rPr>
          <w:sz w:val="22"/>
          <w:szCs w:val="22"/>
        </w:rPr>
        <w:t>xamines ways in which people collectively experience trauma and the impact on them within their cultural context as well as the</w:t>
      </w:r>
      <w:r w:rsidRPr="002376D3">
        <w:rPr>
          <w:rFonts w:eastAsiaTheme="majorEastAsia"/>
          <w:sz w:val="22"/>
          <w:szCs w:val="22"/>
        </w:rPr>
        <w:t> </w:t>
      </w:r>
      <w:r w:rsidRPr="002376D3">
        <w:rPr>
          <w:sz w:val="22"/>
          <w:szCs w:val="22"/>
        </w:rPr>
        <w:t xml:space="preserve">role of international and national policies.  Explores the role of social work in prevention, advocacy, and intervention. </w:t>
      </w:r>
    </w:p>
    <w:p w14:paraId="2326B4CD" w14:textId="77777777" w:rsidR="009F2554" w:rsidRPr="002376D3" w:rsidRDefault="009F2554" w:rsidP="009F2554">
      <w:pPr>
        <w:pStyle w:val="ListParagraph"/>
        <w:ind w:firstLine="720"/>
        <w:rPr>
          <w:sz w:val="22"/>
          <w:szCs w:val="22"/>
        </w:rPr>
      </w:pPr>
      <w:r w:rsidRPr="002376D3">
        <w:rPr>
          <w:sz w:val="22"/>
          <w:szCs w:val="22"/>
        </w:rPr>
        <w:t>2020-21</w:t>
      </w:r>
    </w:p>
    <w:p w14:paraId="1EF2D50C" w14:textId="77777777" w:rsidR="009F2554" w:rsidRPr="002376D3" w:rsidRDefault="009F2554" w:rsidP="009F2554">
      <w:pPr>
        <w:rPr>
          <w:b/>
          <w:bCs/>
          <w:sz w:val="22"/>
          <w:szCs w:val="22"/>
        </w:rPr>
      </w:pPr>
    </w:p>
    <w:p w14:paraId="64E3E627" w14:textId="77777777" w:rsidR="009F2554" w:rsidRPr="002376D3" w:rsidRDefault="009F2554" w:rsidP="009F2554">
      <w:pPr>
        <w:pStyle w:val="ListParagraph"/>
        <w:rPr>
          <w:b/>
          <w:bCs/>
          <w:sz w:val="22"/>
          <w:szCs w:val="22"/>
        </w:rPr>
      </w:pPr>
      <w:r w:rsidRPr="002376D3">
        <w:rPr>
          <w:b/>
          <w:bCs/>
          <w:sz w:val="22"/>
          <w:szCs w:val="22"/>
        </w:rPr>
        <w:t xml:space="preserve">SOWK 2900: Introduction to Social Work </w:t>
      </w:r>
    </w:p>
    <w:p w14:paraId="16015A3C" w14:textId="77777777" w:rsidR="009F2554" w:rsidRPr="002376D3" w:rsidRDefault="009F2554" w:rsidP="009F2554">
      <w:pPr>
        <w:pStyle w:val="ListParagraph"/>
        <w:rPr>
          <w:sz w:val="22"/>
          <w:szCs w:val="22"/>
        </w:rPr>
      </w:pPr>
      <w:r w:rsidRPr="002376D3">
        <w:rPr>
          <w:sz w:val="22"/>
          <w:szCs w:val="22"/>
        </w:rPr>
        <w:t>(taught to undergraduate students from a variety of majors)</w:t>
      </w:r>
    </w:p>
    <w:p w14:paraId="4CEF7122" w14:textId="77777777" w:rsidR="009F2554" w:rsidRPr="002376D3" w:rsidRDefault="009F2554" w:rsidP="009F2554">
      <w:pPr>
        <w:pStyle w:val="ListParagraph"/>
        <w:rPr>
          <w:sz w:val="22"/>
          <w:szCs w:val="22"/>
        </w:rPr>
      </w:pPr>
      <w:r w:rsidRPr="002376D3">
        <w:rPr>
          <w:sz w:val="22"/>
          <w:szCs w:val="22"/>
        </w:rPr>
        <w:t>An introduction to the social work profession and the roles of social workers in the social welfare system. Provides an overview of values and ethics of social work as well as the populations and issues that concern the profession.</w:t>
      </w:r>
    </w:p>
    <w:p w14:paraId="18D40E2E" w14:textId="77777777" w:rsidR="009F2554" w:rsidRPr="002376D3" w:rsidRDefault="009F2554" w:rsidP="009F2554">
      <w:pPr>
        <w:pStyle w:val="ListParagraph"/>
        <w:ind w:firstLine="720"/>
        <w:rPr>
          <w:sz w:val="22"/>
          <w:szCs w:val="22"/>
        </w:rPr>
      </w:pPr>
      <w:r w:rsidRPr="002376D3">
        <w:rPr>
          <w:sz w:val="22"/>
          <w:szCs w:val="22"/>
        </w:rPr>
        <w:t>2019-20</w:t>
      </w:r>
    </w:p>
    <w:p w14:paraId="1A30B29C" w14:textId="77777777" w:rsidR="009F2554" w:rsidRPr="002376D3" w:rsidRDefault="009F2554" w:rsidP="009F2554">
      <w:pPr>
        <w:rPr>
          <w:b/>
          <w:bCs/>
          <w:sz w:val="22"/>
          <w:szCs w:val="22"/>
        </w:rPr>
      </w:pPr>
    </w:p>
    <w:p w14:paraId="5940D17A" w14:textId="77777777" w:rsidR="009F2554" w:rsidRPr="002376D3" w:rsidRDefault="009F2554" w:rsidP="009F2554">
      <w:pPr>
        <w:pStyle w:val="ListParagraph"/>
        <w:rPr>
          <w:b/>
          <w:bCs/>
          <w:sz w:val="22"/>
          <w:szCs w:val="22"/>
        </w:rPr>
      </w:pPr>
      <w:r w:rsidRPr="002376D3">
        <w:rPr>
          <w:b/>
          <w:bCs/>
          <w:sz w:val="22"/>
          <w:szCs w:val="22"/>
        </w:rPr>
        <w:t>SOWK 4990: Special Topics</w:t>
      </w:r>
    </w:p>
    <w:p w14:paraId="26B1281D" w14:textId="77777777" w:rsidR="009F2554" w:rsidRPr="002376D3" w:rsidRDefault="009F2554" w:rsidP="009F2554">
      <w:pPr>
        <w:pStyle w:val="ListParagraph"/>
        <w:rPr>
          <w:b/>
          <w:bCs/>
          <w:sz w:val="22"/>
          <w:szCs w:val="22"/>
        </w:rPr>
      </w:pPr>
      <w:r w:rsidRPr="002376D3">
        <w:rPr>
          <w:b/>
          <w:bCs/>
          <w:sz w:val="22"/>
          <w:szCs w:val="22"/>
        </w:rPr>
        <w:t>SOWK 4355: Genocide: A Social Justice Issue</w:t>
      </w:r>
    </w:p>
    <w:p w14:paraId="755C9E7F" w14:textId="77777777" w:rsidR="009F2554" w:rsidRPr="002376D3" w:rsidRDefault="009F2554" w:rsidP="009F2554">
      <w:pPr>
        <w:ind w:left="720"/>
        <w:rPr>
          <w:sz w:val="22"/>
          <w:szCs w:val="22"/>
        </w:rPr>
      </w:pPr>
      <w:r w:rsidRPr="002376D3">
        <w:rPr>
          <w:sz w:val="22"/>
          <w:szCs w:val="22"/>
        </w:rPr>
        <w:t xml:space="preserve">Study the role that nationalism, propaganda, the media and film have played and continue to play in various genocides. Assess current situations using the Stages of Genocide. Develop an action plan for individual and collective responsibility to address human rights violations.  </w:t>
      </w:r>
    </w:p>
    <w:p w14:paraId="7D3976A7" w14:textId="77777777" w:rsidR="009F2554" w:rsidRPr="002376D3" w:rsidRDefault="009F2554" w:rsidP="009F2554">
      <w:pPr>
        <w:pStyle w:val="ListParagraph"/>
        <w:ind w:firstLine="720"/>
        <w:rPr>
          <w:sz w:val="22"/>
          <w:szCs w:val="22"/>
        </w:rPr>
      </w:pPr>
      <w:r w:rsidRPr="002376D3">
        <w:rPr>
          <w:sz w:val="22"/>
          <w:szCs w:val="22"/>
        </w:rPr>
        <w:t>2018, 2019, 2020, 2021</w:t>
      </w:r>
    </w:p>
    <w:p w14:paraId="2089E313" w14:textId="77777777" w:rsidR="009F2554" w:rsidRPr="002376D3" w:rsidRDefault="009F2554" w:rsidP="009F2554">
      <w:pPr>
        <w:rPr>
          <w:b/>
          <w:bCs/>
          <w:sz w:val="22"/>
          <w:szCs w:val="22"/>
        </w:rPr>
      </w:pPr>
    </w:p>
    <w:p w14:paraId="64D913DC" w14:textId="77777777" w:rsidR="009F2554" w:rsidRPr="002376D3" w:rsidRDefault="009F2554" w:rsidP="009F2554">
      <w:pPr>
        <w:pStyle w:val="ListParagraph"/>
        <w:rPr>
          <w:b/>
          <w:bCs/>
          <w:sz w:val="22"/>
          <w:szCs w:val="22"/>
        </w:rPr>
      </w:pPr>
      <w:r w:rsidRPr="002376D3">
        <w:rPr>
          <w:b/>
          <w:bCs/>
          <w:sz w:val="22"/>
          <w:szCs w:val="22"/>
        </w:rPr>
        <w:t>SOWK 4003: Clinical Social Work Theory &amp; Practice</w:t>
      </w:r>
    </w:p>
    <w:p w14:paraId="76DBD575" w14:textId="77777777" w:rsidR="009F2554" w:rsidRPr="002376D3" w:rsidRDefault="009F2554" w:rsidP="009F2554">
      <w:pPr>
        <w:pStyle w:val="ListParagraph"/>
        <w:rPr>
          <w:b/>
          <w:bCs/>
          <w:sz w:val="22"/>
          <w:szCs w:val="22"/>
        </w:rPr>
      </w:pPr>
      <w:r w:rsidRPr="002376D3">
        <w:rPr>
          <w:sz w:val="22"/>
          <w:szCs w:val="22"/>
        </w:rPr>
        <w:t>Assessment &amp; intervention strategies of individuals, groups, &amp; families using various clinical theories.</w:t>
      </w:r>
    </w:p>
    <w:p w14:paraId="6A98D0FA" w14:textId="77777777" w:rsidR="009F2554" w:rsidRPr="002376D3" w:rsidRDefault="009F2554" w:rsidP="009F2554">
      <w:pPr>
        <w:pStyle w:val="ListParagraph"/>
        <w:ind w:firstLine="720"/>
        <w:rPr>
          <w:sz w:val="22"/>
          <w:szCs w:val="22"/>
        </w:rPr>
      </w:pPr>
      <w:r w:rsidRPr="002376D3">
        <w:rPr>
          <w:sz w:val="22"/>
          <w:szCs w:val="22"/>
        </w:rPr>
        <w:t>2018 (2 sections), 2019 (2 sections), 2020, 2021</w:t>
      </w:r>
    </w:p>
    <w:p w14:paraId="0396012F" w14:textId="77777777" w:rsidR="009F2554" w:rsidRPr="002376D3" w:rsidRDefault="009F2554" w:rsidP="009F2554">
      <w:pPr>
        <w:rPr>
          <w:sz w:val="22"/>
          <w:szCs w:val="22"/>
        </w:rPr>
      </w:pPr>
      <w:r w:rsidRPr="002376D3">
        <w:rPr>
          <w:sz w:val="22"/>
          <w:szCs w:val="22"/>
        </w:rPr>
        <w:tab/>
      </w:r>
    </w:p>
    <w:p w14:paraId="2CB80CF1" w14:textId="77777777" w:rsidR="009F2554" w:rsidRPr="002376D3" w:rsidRDefault="009F2554" w:rsidP="009F2554">
      <w:pPr>
        <w:pStyle w:val="ListParagraph"/>
        <w:rPr>
          <w:sz w:val="22"/>
          <w:szCs w:val="22"/>
        </w:rPr>
      </w:pPr>
      <w:r w:rsidRPr="002376D3">
        <w:rPr>
          <w:b/>
          <w:bCs/>
          <w:sz w:val="22"/>
          <w:szCs w:val="22"/>
        </w:rPr>
        <w:t xml:space="preserve">Bosnia Internship </w:t>
      </w:r>
      <w:r w:rsidRPr="002376D3">
        <w:rPr>
          <w:sz w:val="22"/>
          <w:szCs w:val="22"/>
        </w:rPr>
        <w:t>(this is one course with different names)</w:t>
      </w:r>
    </w:p>
    <w:p w14:paraId="2BD53B1D" w14:textId="77777777" w:rsidR="009F2554" w:rsidRPr="002376D3" w:rsidRDefault="009F2554" w:rsidP="009F2554">
      <w:pPr>
        <w:ind w:firstLine="720"/>
        <w:rPr>
          <w:b/>
          <w:bCs/>
          <w:sz w:val="22"/>
          <w:szCs w:val="22"/>
        </w:rPr>
      </w:pPr>
      <w:r w:rsidRPr="002376D3">
        <w:rPr>
          <w:b/>
          <w:bCs/>
          <w:sz w:val="22"/>
          <w:szCs w:val="22"/>
        </w:rPr>
        <w:t xml:space="preserve">ABRD 4520 </w:t>
      </w:r>
    </w:p>
    <w:p w14:paraId="2E499EE7" w14:textId="77777777" w:rsidR="009F2554" w:rsidRPr="002376D3" w:rsidRDefault="009F2554" w:rsidP="009F2554">
      <w:pPr>
        <w:pStyle w:val="ListParagraph"/>
        <w:rPr>
          <w:b/>
          <w:bCs/>
          <w:sz w:val="22"/>
          <w:szCs w:val="22"/>
        </w:rPr>
      </w:pPr>
      <w:r w:rsidRPr="002376D3">
        <w:rPr>
          <w:b/>
          <w:bCs/>
          <w:sz w:val="22"/>
          <w:szCs w:val="22"/>
        </w:rPr>
        <w:t xml:space="preserve">Project Bosnia </w:t>
      </w:r>
    </w:p>
    <w:p w14:paraId="5961D5D0" w14:textId="77777777" w:rsidR="009F2554" w:rsidRPr="002376D3" w:rsidRDefault="009F2554" w:rsidP="009F2554">
      <w:pPr>
        <w:pStyle w:val="ListParagraph"/>
        <w:rPr>
          <w:b/>
          <w:bCs/>
          <w:sz w:val="22"/>
          <w:szCs w:val="22"/>
        </w:rPr>
      </w:pPr>
      <w:r w:rsidRPr="002376D3">
        <w:rPr>
          <w:b/>
          <w:bCs/>
          <w:sz w:val="22"/>
          <w:szCs w:val="22"/>
        </w:rPr>
        <w:t>SL Bosnia: Moving Forward</w:t>
      </w:r>
    </w:p>
    <w:p w14:paraId="19547ADC" w14:textId="169936EE" w:rsidR="009F2554" w:rsidRDefault="009F2554" w:rsidP="009F2554">
      <w:pPr>
        <w:pStyle w:val="ListParagraph"/>
        <w:rPr>
          <w:b/>
          <w:bCs/>
          <w:sz w:val="22"/>
          <w:szCs w:val="22"/>
        </w:rPr>
      </w:pPr>
      <w:r w:rsidRPr="002376D3">
        <w:rPr>
          <w:b/>
          <w:bCs/>
          <w:sz w:val="22"/>
          <w:szCs w:val="22"/>
        </w:rPr>
        <w:t>Global Practice Bosnia</w:t>
      </w:r>
    </w:p>
    <w:p w14:paraId="0EDD0E86" w14:textId="57524ADF" w:rsidR="00322C8E" w:rsidRPr="00322C8E" w:rsidRDefault="00322C8E" w:rsidP="009F2554">
      <w:pPr>
        <w:pStyle w:val="ListParagraph"/>
        <w:rPr>
          <w:sz w:val="22"/>
          <w:szCs w:val="22"/>
        </w:rPr>
      </w:pPr>
      <w:r>
        <w:rPr>
          <w:sz w:val="22"/>
          <w:szCs w:val="22"/>
        </w:rPr>
        <w:t xml:space="preserve">Comprehensive academic course followed by an eight-week internship in BiH open to all DU graduate students.  Focus on history, culture, war, genocide, justice and lessons learned.  Hands on learning from survivors. </w:t>
      </w:r>
    </w:p>
    <w:p w14:paraId="58FA0BC8" w14:textId="77777777" w:rsidR="009F2554" w:rsidRPr="002376D3" w:rsidRDefault="009F2554" w:rsidP="009F2554">
      <w:pPr>
        <w:pStyle w:val="ListParagraph"/>
        <w:ind w:firstLine="720"/>
        <w:rPr>
          <w:sz w:val="22"/>
          <w:szCs w:val="22"/>
        </w:rPr>
      </w:pPr>
      <w:r w:rsidRPr="002376D3">
        <w:rPr>
          <w:sz w:val="22"/>
          <w:szCs w:val="22"/>
        </w:rPr>
        <w:t>Spring/Summer: 2011, 2012, 2013, 2014, 2015, 2016, 2017, 2018</w:t>
      </w:r>
    </w:p>
    <w:p w14:paraId="65841151" w14:textId="77777777" w:rsidR="00322C8E" w:rsidRDefault="00322C8E" w:rsidP="009F2554">
      <w:pPr>
        <w:pStyle w:val="ListParagraph"/>
        <w:rPr>
          <w:b/>
          <w:bCs/>
          <w:sz w:val="22"/>
          <w:szCs w:val="22"/>
        </w:rPr>
      </w:pPr>
    </w:p>
    <w:p w14:paraId="041A3AF9" w14:textId="2EC20D46" w:rsidR="009F2554" w:rsidRPr="002376D3" w:rsidRDefault="009F2554" w:rsidP="009F2554">
      <w:pPr>
        <w:pStyle w:val="ListParagraph"/>
        <w:rPr>
          <w:sz w:val="22"/>
          <w:szCs w:val="22"/>
        </w:rPr>
      </w:pPr>
      <w:r w:rsidRPr="002376D3">
        <w:rPr>
          <w:b/>
          <w:bCs/>
          <w:sz w:val="22"/>
          <w:szCs w:val="22"/>
        </w:rPr>
        <w:t xml:space="preserve">Bosnia Course </w:t>
      </w:r>
      <w:r w:rsidRPr="002376D3">
        <w:rPr>
          <w:sz w:val="22"/>
          <w:szCs w:val="22"/>
        </w:rPr>
        <w:t>(this is one course with different names/course numbers)</w:t>
      </w:r>
    </w:p>
    <w:p w14:paraId="7D550585" w14:textId="77777777" w:rsidR="009F2554" w:rsidRPr="002376D3" w:rsidRDefault="009F2554" w:rsidP="009F2554">
      <w:pPr>
        <w:ind w:firstLine="720"/>
        <w:rPr>
          <w:b/>
          <w:bCs/>
          <w:sz w:val="22"/>
          <w:szCs w:val="22"/>
        </w:rPr>
      </w:pPr>
      <w:r w:rsidRPr="002376D3">
        <w:rPr>
          <w:b/>
          <w:bCs/>
          <w:sz w:val="22"/>
          <w:szCs w:val="22"/>
        </w:rPr>
        <w:t>SOWK 4971: Social Work Response to Postwar Bosnia</w:t>
      </w:r>
    </w:p>
    <w:p w14:paraId="41C1BFD2" w14:textId="74479A15" w:rsidR="009F2554" w:rsidRDefault="009F2554" w:rsidP="009F2554">
      <w:pPr>
        <w:pStyle w:val="ListParagraph"/>
        <w:rPr>
          <w:b/>
          <w:bCs/>
          <w:sz w:val="22"/>
          <w:szCs w:val="22"/>
        </w:rPr>
      </w:pPr>
      <w:r w:rsidRPr="002376D3">
        <w:rPr>
          <w:b/>
          <w:bCs/>
          <w:sz w:val="22"/>
          <w:szCs w:val="22"/>
        </w:rPr>
        <w:t>SOWK 4752: Bosnia in Transition; The Social Work Response</w:t>
      </w:r>
    </w:p>
    <w:p w14:paraId="79EF02B3" w14:textId="5CFC9D28" w:rsidR="00322C8E" w:rsidRPr="002376D3" w:rsidRDefault="00322C8E" w:rsidP="009F2554">
      <w:pPr>
        <w:pStyle w:val="ListParagraph"/>
        <w:rPr>
          <w:b/>
          <w:bCs/>
          <w:sz w:val="22"/>
          <w:szCs w:val="22"/>
        </w:rPr>
      </w:pPr>
      <w:r>
        <w:rPr>
          <w:sz w:val="22"/>
          <w:szCs w:val="22"/>
        </w:rPr>
        <w:t>Comprehensive academic course followed by a two-week immersion in BiH open to all GSSW students.  Focus on history, culture, war, genocide, justice and lessons learned.  Hands on learning from survivors.</w:t>
      </w:r>
    </w:p>
    <w:p w14:paraId="40E8A28C" w14:textId="77777777" w:rsidR="009F2554" w:rsidRPr="002376D3" w:rsidRDefault="009F2554" w:rsidP="009F2554">
      <w:pPr>
        <w:pStyle w:val="ListParagraph"/>
        <w:ind w:firstLine="720"/>
        <w:rPr>
          <w:sz w:val="22"/>
          <w:szCs w:val="22"/>
        </w:rPr>
      </w:pPr>
      <w:r w:rsidRPr="002376D3">
        <w:rPr>
          <w:sz w:val="22"/>
          <w:szCs w:val="22"/>
        </w:rPr>
        <w:t>Spring/Summer: 2011, 2012, 2013, 2014, 2015, 2016, 2017,2018, 2019</w:t>
      </w:r>
    </w:p>
    <w:p w14:paraId="37B0A4BC" w14:textId="77777777" w:rsidR="009F2554" w:rsidRPr="002376D3" w:rsidRDefault="009F2554" w:rsidP="009F2554">
      <w:pPr>
        <w:rPr>
          <w:b/>
          <w:bCs/>
          <w:sz w:val="22"/>
          <w:szCs w:val="22"/>
        </w:rPr>
      </w:pPr>
    </w:p>
    <w:p w14:paraId="11621E8E" w14:textId="77777777" w:rsidR="00EA339E" w:rsidRDefault="00EA339E" w:rsidP="009F2554">
      <w:pPr>
        <w:pStyle w:val="ListParagraph"/>
        <w:rPr>
          <w:b/>
          <w:bCs/>
          <w:sz w:val="22"/>
          <w:szCs w:val="22"/>
        </w:rPr>
      </w:pPr>
    </w:p>
    <w:p w14:paraId="0EAC8BE7" w14:textId="4A3293EF" w:rsidR="009F2554" w:rsidRPr="002376D3" w:rsidRDefault="009F2554" w:rsidP="009F2554">
      <w:pPr>
        <w:pStyle w:val="ListParagraph"/>
        <w:rPr>
          <w:b/>
          <w:bCs/>
          <w:sz w:val="22"/>
          <w:szCs w:val="22"/>
        </w:rPr>
      </w:pPr>
      <w:r w:rsidRPr="002376D3">
        <w:rPr>
          <w:b/>
          <w:bCs/>
          <w:sz w:val="22"/>
          <w:szCs w:val="22"/>
        </w:rPr>
        <w:lastRenderedPageBreak/>
        <w:t>SOWK 4150: Foundation Seminar</w:t>
      </w:r>
    </w:p>
    <w:p w14:paraId="0C7FDAF6" w14:textId="77777777" w:rsidR="009F2554" w:rsidRPr="002376D3" w:rsidRDefault="009F2554" w:rsidP="009F2554">
      <w:pPr>
        <w:ind w:left="720"/>
        <w:rPr>
          <w:sz w:val="22"/>
          <w:szCs w:val="22"/>
        </w:rPr>
      </w:pPr>
      <w:r w:rsidRPr="002376D3">
        <w:rPr>
          <w:sz w:val="22"/>
          <w:szCs w:val="22"/>
        </w:rPr>
        <w:t>Provides a supplement to the foundation curriculum and an opportunity for students to discuss and reflect on their professional growth as social workers. Discussion &amp; problem solving of internship issues.</w:t>
      </w:r>
    </w:p>
    <w:p w14:paraId="1FFFD221" w14:textId="77777777" w:rsidR="009F2554" w:rsidRPr="002376D3" w:rsidRDefault="009F2554" w:rsidP="009F2554">
      <w:pPr>
        <w:pStyle w:val="ListParagraph"/>
        <w:ind w:firstLine="720"/>
        <w:rPr>
          <w:sz w:val="22"/>
          <w:szCs w:val="22"/>
        </w:rPr>
      </w:pPr>
      <w:r w:rsidRPr="002376D3">
        <w:rPr>
          <w:sz w:val="22"/>
          <w:szCs w:val="22"/>
        </w:rPr>
        <w:t>Fall, Winter, &amp; Spring 2006-7</w:t>
      </w:r>
    </w:p>
    <w:p w14:paraId="342D0FC2" w14:textId="77777777" w:rsidR="009F2554" w:rsidRPr="002376D3" w:rsidRDefault="009F2554" w:rsidP="009F2554">
      <w:pPr>
        <w:pStyle w:val="ListParagraph"/>
        <w:rPr>
          <w:sz w:val="22"/>
          <w:szCs w:val="22"/>
        </w:rPr>
      </w:pPr>
      <w:r w:rsidRPr="002376D3">
        <w:rPr>
          <w:b/>
          <w:bCs/>
          <w:sz w:val="22"/>
          <w:szCs w:val="22"/>
        </w:rPr>
        <w:tab/>
      </w:r>
      <w:r w:rsidRPr="002376D3">
        <w:rPr>
          <w:sz w:val="22"/>
          <w:szCs w:val="22"/>
        </w:rPr>
        <w:t>Section Lead: 2005-2011</w:t>
      </w:r>
    </w:p>
    <w:p w14:paraId="3FC2622A" w14:textId="77777777" w:rsidR="009F2554" w:rsidRPr="002376D3" w:rsidRDefault="009F2554" w:rsidP="009F2554">
      <w:pPr>
        <w:pStyle w:val="ListParagraph"/>
        <w:rPr>
          <w:sz w:val="22"/>
          <w:szCs w:val="22"/>
        </w:rPr>
      </w:pPr>
    </w:p>
    <w:p w14:paraId="1F3CB330" w14:textId="77777777" w:rsidR="009F2554" w:rsidRPr="002376D3" w:rsidRDefault="009F2554" w:rsidP="009F2554">
      <w:pPr>
        <w:pStyle w:val="ListParagraph"/>
        <w:rPr>
          <w:b/>
          <w:bCs/>
          <w:sz w:val="22"/>
          <w:szCs w:val="22"/>
        </w:rPr>
      </w:pPr>
      <w:r w:rsidRPr="002376D3">
        <w:rPr>
          <w:b/>
          <w:bCs/>
          <w:sz w:val="22"/>
          <w:szCs w:val="22"/>
        </w:rPr>
        <w:t>SOWK 4700 Brief Practice Modalities</w:t>
      </w:r>
    </w:p>
    <w:p w14:paraId="76B2E850" w14:textId="77777777" w:rsidR="009F2554" w:rsidRPr="002376D3" w:rsidRDefault="009F2554" w:rsidP="009F2554">
      <w:pPr>
        <w:pStyle w:val="ListParagraph"/>
        <w:rPr>
          <w:sz w:val="22"/>
          <w:szCs w:val="22"/>
        </w:rPr>
      </w:pPr>
      <w:r w:rsidRPr="002376D3">
        <w:rPr>
          <w:sz w:val="22"/>
          <w:szCs w:val="22"/>
        </w:rPr>
        <w:t>Assessment &amp; intervention techniques using several brief modalities.</w:t>
      </w:r>
    </w:p>
    <w:p w14:paraId="488747E3" w14:textId="77777777" w:rsidR="009F2554" w:rsidRPr="002376D3" w:rsidRDefault="009F2554" w:rsidP="009F2554">
      <w:pPr>
        <w:pStyle w:val="ListParagraph"/>
        <w:ind w:firstLine="720"/>
        <w:rPr>
          <w:b/>
          <w:bCs/>
          <w:sz w:val="22"/>
          <w:szCs w:val="22"/>
        </w:rPr>
      </w:pPr>
      <w:r w:rsidRPr="002376D3">
        <w:rPr>
          <w:sz w:val="22"/>
          <w:szCs w:val="22"/>
        </w:rPr>
        <w:t>Spring 2003-4, Summer 2004, Winter 2004</w:t>
      </w:r>
      <w:r w:rsidRPr="002376D3">
        <w:rPr>
          <w:b/>
          <w:bCs/>
          <w:sz w:val="22"/>
          <w:szCs w:val="22"/>
        </w:rPr>
        <w:t>-5</w:t>
      </w:r>
      <w:r w:rsidRPr="002376D3">
        <w:rPr>
          <w:sz w:val="22"/>
          <w:szCs w:val="22"/>
        </w:rPr>
        <w:t>, Winter 2005-6, Spring 2006</w:t>
      </w:r>
      <w:r w:rsidRPr="002376D3">
        <w:rPr>
          <w:b/>
          <w:bCs/>
          <w:sz w:val="22"/>
          <w:szCs w:val="22"/>
        </w:rPr>
        <w:t>-7</w:t>
      </w:r>
    </w:p>
    <w:p w14:paraId="08DDAF01" w14:textId="77777777" w:rsidR="009F2554" w:rsidRPr="002376D3" w:rsidRDefault="009F2554" w:rsidP="009F2554">
      <w:pPr>
        <w:rPr>
          <w:b/>
          <w:bCs/>
          <w:sz w:val="22"/>
          <w:szCs w:val="22"/>
        </w:rPr>
      </w:pPr>
    </w:p>
    <w:p w14:paraId="3B8F5D2E" w14:textId="77777777" w:rsidR="009F2554" w:rsidRPr="002376D3" w:rsidRDefault="009F2554" w:rsidP="009F2554">
      <w:pPr>
        <w:pStyle w:val="ListParagraph"/>
        <w:rPr>
          <w:b/>
          <w:bCs/>
          <w:sz w:val="22"/>
          <w:szCs w:val="22"/>
        </w:rPr>
      </w:pPr>
      <w:r w:rsidRPr="002376D3">
        <w:rPr>
          <w:b/>
          <w:bCs/>
          <w:sz w:val="22"/>
          <w:szCs w:val="22"/>
        </w:rPr>
        <w:t>SOWK 4500: Mental Health Interventions with Children</w:t>
      </w:r>
    </w:p>
    <w:p w14:paraId="05F680CF" w14:textId="77777777" w:rsidR="009F2554" w:rsidRPr="002376D3" w:rsidRDefault="009F2554" w:rsidP="009F2554">
      <w:pPr>
        <w:pStyle w:val="ListParagraph"/>
        <w:rPr>
          <w:b/>
          <w:bCs/>
          <w:sz w:val="22"/>
          <w:szCs w:val="22"/>
        </w:rPr>
      </w:pPr>
      <w:r w:rsidRPr="002376D3">
        <w:rPr>
          <w:sz w:val="22"/>
          <w:szCs w:val="22"/>
        </w:rPr>
        <w:t>Assessment strategies and intervention techniques with children across systems.</w:t>
      </w:r>
    </w:p>
    <w:p w14:paraId="5CB84988" w14:textId="77777777" w:rsidR="009F2554" w:rsidRPr="002376D3" w:rsidRDefault="009F2554" w:rsidP="009F2554">
      <w:pPr>
        <w:pStyle w:val="ListParagraph"/>
        <w:ind w:firstLine="720"/>
        <w:rPr>
          <w:sz w:val="22"/>
          <w:szCs w:val="22"/>
        </w:rPr>
      </w:pPr>
      <w:r w:rsidRPr="002376D3">
        <w:rPr>
          <w:sz w:val="22"/>
          <w:szCs w:val="22"/>
        </w:rPr>
        <w:t>2004, 2005, 2008</w:t>
      </w:r>
    </w:p>
    <w:p w14:paraId="24E9D96C" w14:textId="77777777" w:rsidR="009F2554" w:rsidRPr="002376D3" w:rsidRDefault="009F2554" w:rsidP="009F2554">
      <w:pPr>
        <w:rPr>
          <w:b/>
          <w:bCs/>
          <w:sz w:val="22"/>
          <w:szCs w:val="22"/>
        </w:rPr>
      </w:pPr>
    </w:p>
    <w:p w14:paraId="3A46D71B" w14:textId="77777777" w:rsidR="009F2554" w:rsidRPr="002376D3" w:rsidRDefault="009F2554" w:rsidP="009F2554">
      <w:pPr>
        <w:pStyle w:val="ListParagraph"/>
        <w:rPr>
          <w:b/>
          <w:bCs/>
          <w:sz w:val="22"/>
          <w:szCs w:val="22"/>
        </w:rPr>
      </w:pPr>
      <w:r w:rsidRPr="002376D3">
        <w:rPr>
          <w:b/>
          <w:bCs/>
          <w:sz w:val="22"/>
          <w:szCs w:val="22"/>
        </w:rPr>
        <w:t>SOWK 4299: Advanced Standing Seminar</w:t>
      </w:r>
    </w:p>
    <w:p w14:paraId="4AB6FC9A" w14:textId="77777777" w:rsidR="009F2554" w:rsidRPr="002376D3" w:rsidRDefault="009F2554" w:rsidP="009F2554">
      <w:pPr>
        <w:ind w:left="720"/>
        <w:rPr>
          <w:sz w:val="22"/>
          <w:szCs w:val="22"/>
        </w:rPr>
      </w:pPr>
      <w:r w:rsidRPr="002376D3">
        <w:rPr>
          <w:sz w:val="22"/>
          <w:szCs w:val="22"/>
        </w:rPr>
        <w:t xml:space="preserve">Reviewed knowledge, skills, &amp; values, on which the concentration curricula in GSSW are based. </w:t>
      </w:r>
    </w:p>
    <w:p w14:paraId="690578F5" w14:textId="77777777" w:rsidR="009F2554" w:rsidRPr="002376D3" w:rsidRDefault="009F2554" w:rsidP="009F2554">
      <w:pPr>
        <w:pStyle w:val="ListParagraph"/>
        <w:ind w:firstLine="720"/>
        <w:rPr>
          <w:sz w:val="22"/>
          <w:szCs w:val="22"/>
        </w:rPr>
      </w:pPr>
      <w:r w:rsidRPr="002376D3">
        <w:rPr>
          <w:sz w:val="22"/>
          <w:szCs w:val="22"/>
        </w:rPr>
        <w:t>2002</w:t>
      </w:r>
    </w:p>
    <w:p w14:paraId="11FE471E" w14:textId="77777777" w:rsidR="009F2554" w:rsidRPr="002376D3" w:rsidRDefault="009F2554" w:rsidP="009F2554">
      <w:pPr>
        <w:pStyle w:val="ListParagraph"/>
        <w:rPr>
          <w:b/>
          <w:bCs/>
          <w:sz w:val="22"/>
          <w:szCs w:val="22"/>
        </w:rPr>
      </w:pPr>
    </w:p>
    <w:p w14:paraId="62FB03E4" w14:textId="77777777" w:rsidR="009F2554" w:rsidRPr="002376D3" w:rsidRDefault="009F2554" w:rsidP="009F2554">
      <w:pPr>
        <w:pStyle w:val="ListParagraph"/>
        <w:rPr>
          <w:b/>
          <w:bCs/>
          <w:sz w:val="22"/>
          <w:szCs w:val="22"/>
        </w:rPr>
      </w:pPr>
      <w:r w:rsidRPr="002376D3">
        <w:rPr>
          <w:b/>
          <w:bCs/>
          <w:sz w:val="22"/>
          <w:szCs w:val="22"/>
        </w:rPr>
        <w:t>SOWK 4736: Assessment &amp; Interventions with Children</w:t>
      </w:r>
    </w:p>
    <w:p w14:paraId="52D1324B" w14:textId="77777777" w:rsidR="009F2554" w:rsidRPr="002376D3" w:rsidRDefault="009F2554" w:rsidP="009F2554">
      <w:pPr>
        <w:rPr>
          <w:sz w:val="22"/>
          <w:szCs w:val="22"/>
        </w:rPr>
      </w:pPr>
      <w:r w:rsidRPr="002376D3">
        <w:rPr>
          <w:sz w:val="22"/>
          <w:szCs w:val="22"/>
        </w:rPr>
        <w:tab/>
        <w:t>Assessment strategies and intervention techniques with children across systems.</w:t>
      </w:r>
    </w:p>
    <w:p w14:paraId="3E8359BD" w14:textId="77777777" w:rsidR="009F2554" w:rsidRPr="002376D3" w:rsidRDefault="009F2554" w:rsidP="009F2554">
      <w:pPr>
        <w:pStyle w:val="ListParagraph"/>
        <w:ind w:firstLine="720"/>
        <w:rPr>
          <w:sz w:val="22"/>
          <w:szCs w:val="22"/>
        </w:rPr>
      </w:pPr>
      <w:r w:rsidRPr="002376D3">
        <w:rPr>
          <w:sz w:val="22"/>
          <w:szCs w:val="22"/>
        </w:rPr>
        <w:t>2001, 2002, 2003</w:t>
      </w:r>
    </w:p>
    <w:p w14:paraId="5016701D" w14:textId="77777777" w:rsidR="009F2554" w:rsidRPr="002376D3" w:rsidRDefault="009F2554" w:rsidP="009F2554">
      <w:pPr>
        <w:pStyle w:val="ListParagraph"/>
        <w:rPr>
          <w:b/>
          <w:bCs/>
          <w:sz w:val="22"/>
          <w:szCs w:val="22"/>
        </w:rPr>
      </w:pPr>
    </w:p>
    <w:p w14:paraId="07D7FB2E" w14:textId="77777777" w:rsidR="009F2554" w:rsidRPr="002376D3" w:rsidRDefault="009F2554" w:rsidP="009F2554">
      <w:pPr>
        <w:pStyle w:val="ListParagraph"/>
        <w:rPr>
          <w:b/>
          <w:bCs/>
          <w:sz w:val="22"/>
          <w:szCs w:val="22"/>
        </w:rPr>
      </w:pPr>
      <w:r w:rsidRPr="002376D3">
        <w:rPr>
          <w:b/>
          <w:bCs/>
          <w:sz w:val="22"/>
          <w:szCs w:val="22"/>
        </w:rPr>
        <w:t>SOWK 4002: Clinical Theories &amp; Practice I</w:t>
      </w:r>
    </w:p>
    <w:p w14:paraId="03CBC3BE" w14:textId="77777777" w:rsidR="009F2554" w:rsidRPr="002376D3" w:rsidRDefault="009F2554" w:rsidP="009F2554">
      <w:pPr>
        <w:rPr>
          <w:sz w:val="22"/>
          <w:szCs w:val="22"/>
        </w:rPr>
      </w:pPr>
      <w:r w:rsidRPr="002376D3">
        <w:rPr>
          <w:sz w:val="22"/>
          <w:szCs w:val="22"/>
        </w:rPr>
        <w:tab/>
        <w:t>Assessment of individuals, groups, &amp; families using various clinical theories.</w:t>
      </w:r>
    </w:p>
    <w:p w14:paraId="3B21140F" w14:textId="77777777" w:rsidR="009F2554" w:rsidRPr="002376D3" w:rsidRDefault="009F2554" w:rsidP="009F2554">
      <w:pPr>
        <w:pStyle w:val="ListParagraph"/>
        <w:ind w:firstLine="720"/>
        <w:rPr>
          <w:sz w:val="22"/>
          <w:szCs w:val="22"/>
        </w:rPr>
      </w:pPr>
      <w:r w:rsidRPr="002376D3">
        <w:rPr>
          <w:sz w:val="22"/>
          <w:szCs w:val="22"/>
        </w:rPr>
        <w:t>2001, 2004, 2005</w:t>
      </w:r>
    </w:p>
    <w:p w14:paraId="7F0B5A96" w14:textId="77777777" w:rsidR="009F2554" w:rsidRPr="002376D3" w:rsidRDefault="009F2554" w:rsidP="009F2554">
      <w:pPr>
        <w:rPr>
          <w:b/>
          <w:bCs/>
          <w:sz w:val="22"/>
          <w:szCs w:val="22"/>
        </w:rPr>
      </w:pPr>
    </w:p>
    <w:p w14:paraId="719F3635" w14:textId="77777777" w:rsidR="009F2554" w:rsidRPr="002376D3" w:rsidRDefault="009F2554" w:rsidP="009F2554">
      <w:pPr>
        <w:ind w:firstLine="720"/>
        <w:rPr>
          <w:b/>
          <w:bCs/>
          <w:sz w:val="22"/>
          <w:szCs w:val="22"/>
        </w:rPr>
      </w:pPr>
      <w:r w:rsidRPr="002376D3">
        <w:rPr>
          <w:b/>
          <w:bCs/>
          <w:sz w:val="22"/>
          <w:szCs w:val="22"/>
        </w:rPr>
        <w:t>SOWK 4003: Clinical Theories &amp; Practice II</w:t>
      </w:r>
    </w:p>
    <w:p w14:paraId="03EF8A11" w14:textId="77777777" w:rsidR="009F2554" w:rsidRPr="002376D3" w:rsidRDefault="009F2554" w:rsidP="009F2554">
      <w:pPr>
        <w:ind w:left="720"/>
        <w:rPr>
          <w:b/>
          <w:bCs/>
          <w:sz w:val="22"/>
          <w:szCs w:val="22"/>
        </w:rPr>
      </w:pPr>
      <w:r w:rsidRPr="002376D3">
        <w:rPr>
          <w:sz w:val="22"/>
          <w:szCs w:val="22"/>
        </w:rPr>
        <w:t>Intervention strategies with individuals, groups &amp; families using various clinical theories.</w:t>
      </w:r>
    </w:p>
    <w:p w14:paraId="17905691" w14:textId="77777777" w:rsidR="009F2554" w:rsidRPr="002376D3" w:rsidRDefault="009F2554" w:rsidP="009F2554">
      <w:pPr>
        <w:pStyle w:val="ListParagraph"/>
        <w:ind w:firstLine="720"/>
        <w:rPr>
          <w:sz w:val="22"/>
          <w:szCs w:val="22"/>
        </w:rPr>
      </w:pPr>
      <w:r w:rsidRPr="002376D3">
        <w:rPr>
          <w:sz w:val="22"/>
          <w:szCs w:val="22"/>
        </w:rPr>
        <w:t>2001, 2004, 2005</w:t>
      </w:r>
    </w:p>
    <w:p w14:paraId="1755A87C" w14:textId="77777777" w:rsidR="009F2554" w:rsidRPr="002376D3" w:rsidRDefault="009F2554" w:rsidP="009F2554">
      <w:pPr>
        <w:rPr>
          <w:b/>
          <w:bCs/>
          <w:sz w:val="22"/>
          <w:szCs w:val="22"/>
        </w:rPr>
      </w:pPr>
    </w:p>
    <w:p w14:paraId="4C2D4C2D" w14:textId="77777777" w:rsidR="009F2554" w:rsidRPr="002376D3" w:rsidRDefault="009F2554" w:rsidP="009F2554">
      <w:pPr>
        <w:pStyle w:val="ListParagraph"/>
        <w:rPr>
          <w:b/>
          <w:bCs/>
          <w:sz w:val="22"/>
          <w:szCs w:val="22"/>
        </w:rPr>
      </w:pPr>
      <w:r w:rsidRPr="002376D3">
        <w:rPr>
          <w:b/>
          <w:bCs/>
          <w:sz w:val="22"/>
          <w:szCs w:val="22"/>
        </w:rPr>
        <w:t>SOWK 4363: Multi-problem Families</w:t>
      </w:r>
    </w:p>
    <w:p w14:paraId="00D03DDB" w14:textId="77777777" w:rsidR="009F2554" w:rsidRPr="002376D3" w:rsidRDefault="009F2554" w:rsidP="009F2554">
      <w:pPr>
        <w:ind w:firstLine="720"/>
        <w:rPr>
          <w:b/>
          <w:bCs/>
          <w:sz w:val="22"/>
          <w:szCs w:val="22"/>
        </w:rPr>
      </w:pPr>
      <w:r w:rsidRPr="002376D3">
        <w:rPr>
          <w:b/>
          <w:bCs/>
          <w:sz w:val="22"/>
          <w:szCs w:val="22"/>
        </w:rPr>
        <w:t>SOWK 4400: Interventions with Families Experiencing Multiple Problems</w:t>
      </w:r>
    </w:p>
    <w:p w14:paraId="4FE1B66D" w14:textId="77777777" w:rsidR="009F2554" w:rsidRPr="002376D3" w:rsidRDefault="009F2554" w:rsidP="009F2554">
      <w:pPr>
        <w:ind w:left="720"/>
        <w:rPr>
          <w:sz w:val="22"/>
          <w:szCs w:val="22"/>
        </w:rPr>
      </w:pPr>
      <w:r w:rsidRPr="002376D3">
        <w:rPr>
          <w:sz w:val="22"/>
          <w:szCs w:val="22"/>
        </w:rPr>
        <w:t>Assessment and interventions for complex families facing complex situations. The course was updated and renamed in fall 2002-3.</w:t>
      </w:r>
    </w:p>
    <w:p w14:paraId="21205276" w14:textId="77777777" w:rsidR="009F2554" w:rsidRPr="002376D3" w:rsidRDefault="009F2554" w:rsidP="009F2554">
      <w:pPr>
        <w:ind w:left="720" w:firstLine="720"/>
        <w:rPr>
          <w:sz w:val="22"/>
          <w:szCs w:val="22"/>
        </w:rPr>
      </w:pPr>
      <w:r w:rsidRPr="002376D3">
        <w:rPr>
          <w:sz w:val="22"/>
          <w:szCs w:val="22"/>
        </w:rPr>
        <w:t>Fall &amp; Spring, 2001-2; Fall 2002-3</w:t>
      </w:r>
    </w:p>
    <w:p w14:paraId="70083628" w14:textId="77777777" w:rsidR="009F2554" w:rsidRPr="002376D3" w:rsidRDefault="009F2554" w:rsidP="009F2554">
      <w:pPr>
        <w:rPr>
          <w:b/>
          <w:bCs/>
          <w:sz w:val="22"/>
          <w:szCs w:val="22"/>
        </w:rPr>
      </w:pPr>
    </w:p>
    <w:p w14:paraId="06128CB4" w14:textId="77777777" w:rsidR="009F2554" w:rsidRPr="002376D3" w:rsidRDefault="009F2554" w:rsidP="009F2554">
      <w:pPr>
        <w:pStyle w:val="ListParagraph"/>
        <w:rPr>
          <w:b/>
          <w:bCs/>
          <w:sz w:val="22"/>
          <w:szCs w:val="22"/>
        </w:rPr>
      </w:pPr>
      <w:r w:rsidRPr="002376D3">
        <w:rPr>
          <w:b/>
          <w:bCs/>
          <w:sz w:val="22"/>
          <w:szCs w:val="22"/>
        </w:rPr>
        <w:t>SOWK 4719: Health Care Systems &amp; Policies</w:t>
      </w:r>
    </w:p>
    <w:p w14:paraId="10AC85B9" w14:textId="77777777" w:rsidR="009F2554" w:rsidRPr="002376D3" w:rsidRDefault="009F2554" w:rsidP="009F2554">
      <w:pPr>
        <w:pStyle w:val="ListParagraph"/>
        <w:rPr>
          <w:sz w:val="22"/>
          <w:szCs w:val="22"/>
        </w:rPr>
      </w:pPr>
      <w:r w:rsidRPr="002376D3">
        <w:rPr>
          <w:sz w:val="22"/>
          <w:szCs w:val="22"/>
        </w:rPr>
        <w:t>A review, assessment, &amp; analysis of U.S. healthcare policies and their impact on the healthcare delivery system.</w:t>
      </w:r>
    </w:p>
    <w:p w14:paraId="4592C3C0" w14:textId="77777777" w:rsidR="009F2554" w:rsidRPr="002376D3" w:rsidRDefault="009F2554" w:rsidP="009F2554">
      <w:pPr>
        <w:pStyle w:val="ListParagraph"/>
        <w:rPr>
          <w:sz w:val="22"/>
          <w:szCs w:val="22"/>
        </w:rPr>
      </w:pPr>
      <w:r w:rsidRPr="002376D3">
        <w:rPr>
          <w:b/>
          <w:bCs/>
          <w:sz w:val="22"/>
          <w:szCs w:val="22"/>
        </w:rPr>
        <w:tab/>
      </w:r>
      <w:r w:rsidRPr="002376D3">
        <w:rPr>
          <w:sz w:val="22"/>
          <w:szCs w:val="22"/>
        </w:rPr>
        <w:t>1999, 2000, 2001</w:t>
      </w:r>
    </w:p>
    <w:p w14:paraId="2A6C89C6" w14:textId="77777777" w:rsidR="009F2554" w:rsidRPr="002376D3" w:rsidRDefault="009F2554" w:rsidP="009F2554">
      <w:pPr>
        <w:rPr>
          <w:sz w:val="22"/>
          <w:szCs w:val="22"/>
        </w:rPr>
      </w:pPr>
    </w:p>
    <w:p w14:paraId="20EE2F6C" w14:textId="77777777" w:rsidR="009F2554" w:rsidRPr="002376D3" w:rsidRDefault="009F2554" w:rsidP="009F2554">
      <w:pPr>
        <w:ind w:firstLine="720"/>
        <w:rPr>
          <w:b/>
          <w:bCs/>
          <w:sz w:val="22"/>
          <w:szCs w:val="22"/>
        </w:rPr>
      </w:pPr>
      <w:r w:rsidRPr="002376D3">
        <w:rPr>
          <w:b/>
          <w:bCs/>
          <w:sz w:val="22"/>
          <w:szCs w:val="22"/>
        </w:rPr>
        <w:t>SOWK 4723: Intervention Strategies in Health Care Settings</w:t>
      </w:r>
    </w:p>
    <w:p w14:paraId="6C9E0871" w14:textId="77777777" w:rsidR="009F2554" w:rsidRPr="002376D3" w:rsidRDefault="009F2554" w:rsidP="009F2554">
      <w:pPr>
        <w:ind w:firstLine="720"/>
        <w:rPr>
          <w:b/>
          <w:bCs/>
          <w:sz w:val="22"/>
          <w:szCs w:val="22"/>
        </w:rPr>
      </w:pPr>
      <w:r w:rsidRPr="002376D3">
        <w:rPr>
          <w:sz w:val="22"/>
          <w:szCs w:val="22"/>
        </w:rPr>
        <w:t>Assessment and interventions in various health care settings across the life span.</w:t>
      </w:r>
    </w:p>
    <w:p w14:paraId="05B6B876" w14:textId="77777777" w:rsidR="009F2554" w:rsidRPr="002376D3" w:rsidRDefault="009F2554" w:rsidP="009F2554">
      <w:pPr>
        <w:pStyle w:val="ListParagraph"/>
        <w:ind w:firstLine="720"/>
        <w:rPr>
          <w:sz w:val="22"/>
          <w:szCs w:val="22"/>
        </w:rPr>
      </w:pPr>
      <w:r w:rsidRPr="002376D3">
        <w:rPr>
          <w:sz w:val="22"/>
          <w:szCs w:val="22"/>
        </w:rPr>
        <w:t>1998, 1999, 2000, 2001, 2003, Spring 2003-4, Summer 2004, 2005</w:t>
      </w:r>
    </w:p>
    <w:p w14:paraId="22C18AD9" w14:textId="77777777" w:rsidR="009F2554" w:rsidRPr="002376D3" w:rsidRDefault="009F2554" w:rsidP="009F2554">
      <w:pPr>
        <w:rPr>
          <w:sz w:val="22"/>
          <w:szCs w:val="22"/>
        </w:rPr>
      </w:pPr>
    </w:p>
    <w:p w14:paraId="75F87488" w14:textId="77777777" w:rsidR="009F2554" w:rsidRPr="002376D3" w:rsidRDefault="009F2554" w:rsidP="009F2554">
      <w:pPr>
        <w:pStyle w:val="ListParagraph"/>
        <w:rPr>
          <w:b/>
          <w:bCs/>
          <w:sz w:val="22"/>
          <w:szCs w:val="22"/>
        </w:rPr>
      </w:pPr>
      <w:r w:rsidRPr="002376D3">
        <w:rPr>
          <w:b/>
          <w:bCs/>
          <w:sz w:val="22"/>
          <w:szCs w:val="22"/>
        </w:rPr>
        <w:t>SOWK 5991: Independent studies</w:t>
      </w:r>
    </w:p>
    <w:p w14:paraId="579B6D1B" w14:textId="77777777" w:rsidR="009F2554" w:rsidRPr="002376D3" w:rsidRDefault="009F2554" w:rsidP="009F2554">
      <w:pPr>
        <w:pStyle w:val="ListParagraph"/>
        <w:numPr>
          <w:ilvl w:val="1"/>
          <w:numId w:val="36"/>
        </w:numPr>
        <w:rPr>
          <w:sz w:val="22"/>
          <w:szCs w:val="22"/>
        </w:rPr>
      </w:pPr>
      <w:r w:rsidRPr="002376D3">
        <w:rPr>
          <w:sz w:val="22"/>
          <w:szCs w:val="22"/>
        </w:rPr>
        <w:t>2003: Exploring Mental Health in Children</w:t>
      </w:r>
    </w:p>
    <w:p w14:paraId="00B58DA3" w14:textId="77777777" w:rsidR="009F2554" w:rsidRPr="002376D3" w:rsidRDefault="009F2554" w:rsidP="009F2554">
      <w:pPr>
        <w:pStyle w:val="ListParagraph"/>
        <w:numPr>
          <w:ilvl w:val="1"/>
          <w:numId w:val="36"/>
        </w:numPr>
        <w:rPr>
          <w:sz w:val="22"/>
          <w:szCs w:val="22"/>
        </w:rPr>
      </w:pPr>
      <w:r w:rsidRPr="002376D3">
        <w:rPr>
          <w:sz w:val="22"/>
          <w:szCs w:val="22"/>
        </w:rPr>
        <w:t>2007: Trauma &amp; Children</w:t>
      </w:r>
    </w:p>
    <w:p w14:paraId="50075E1C" w14:textId="77777777" w:rsidR="009F2554" w:rsidRPr="002376D3" w:rsidRDefault="009F2554" w:rsidP="009F2554">
      <w:pPr>
        <w:pStyle w:val="ListParagraph"/>
        <w:numPr>
          <w:ilvl w:val="1"/>
          <w:numId w:val="36"/>
        </w:numPr>
        <w:rPr>
          <w:sz w:val="22"/>
          <w:szCs w:val="22"/>
        </w:rPr>
      </w:pPr>
      <w:r w:rsidRPr="002376D3">
        <w:rPr>
          <w:sz w:val="22"/>
          <w:szCs w:val="22"/>
        </w:rPr>
        <w:t>2012: Refugees: Welfare to Work</w:t>
      </w:r>
    </w:p>
    <w:p w14:paraId="45B24558" w14:textId="77777777" w:rsidR="009F2554" w:rsidRPr="002376D3" w:rsidRDefault="009F2554" w:rsidP="009F2554">
      <w:pPr>
        <w:pStyle w:val="ListParagraph"/>
        <w:numPr>
          <w:ilvl w:val="1"/>
          <w:numId w:val="36"/>
        </w:numPr>
        <w:rPr>
          <w:sz w:val="22"/>
          <w:szCs w:val="22"/>
        </w:rPr>
      </w:pPr>
      <w:r w:rsidRPr="002376D3">
        <w:rPr>
          <w:sz w:val="22"/>
          <w:szCs w:val="22"/>
        </w:rPr>
        <w:t>2014: International Non-profit Development</w:t>
      </w:r>
    </w:p>
    <w:p w14:paraId="631B18DC" w14:textId="77777777" w:rsidR="009F2554" w:rsidRPr="002376D3" w:rsidRDefault="009F2554" w:rsidP="009F2554">
      <w:pPr>
        <w:pStyle w:val="ListParagraph"/>
        <w:numPr>
          <w:ilvl w:val="1"/>
          <w:numId w:val="36"/>
        </w:numPr>
        <w:rPr>
          <w:sz w:val="22"/>
          <w:szCs w:val="22"/>
        </w:rPr>
      </w:pPr>
      <w:r w:rsidRPr="002376D3">
        <w:rPr>
          <w:sz w:val="22"/>
          <w:szCs w:val="22"/>
        </w:rPr>
        <w:lastRenderedPageBreak/>
        <w:t>2014: ICTY Mass Rape as a Weapon of War</w:t>
      </w:r>
    </w:p>
    <w:p w14:paraId="21958C3C" w14:textId="77777777" w:rsidR="009F2554" w:rsidRPr="002376D3" w:rsidRDefault="009F2554" w:rsidP="009F2554">
      <w:pPr>
        <w:pStyle w:val="ListParagraph"/>
        <w:numPr>
          <w:ilvl w:val="1"/>
          <w:numId w:val="36"/>
        </w:numPr>
        <w:rPr>
          <w:sz w:val="22"/>
          <w:szCs w:val="22"/>
        </w:rPr>
      </w:pPr>
      <w:r w:rsidRPr="002376D3">
        <w:rPr>
          <w:sz w:val="22"/>
          <w:szCs w:val="22"/>
        </w:rPr>
        <w:t>2014: International Field Practicum: Ghana</w:t>
      </w:r>
    </w:p>
    <w:p w14:paraId="0131AB40" w14:textId="77777777" w:rsidR="009F2554" w:rsidRPr="002376D3" w:rsidRDefault="009F2554" w:rsidP="009F2554">
      <w:pPr>
        <w:pStyle w:val="ListParagraph"/>
        <w:numPr>
          <w:ilvl w:val="1"/>
          <w:numId w:val="36"/>
        </w:numPr>
        <w:rPr>
          <w:sz w:val="22"/>
          <w:szCs w:val="22"/>
        </w:rPr>
      </w:pPr>
      <w:r w:rsidRPr="002376D3">
        <w:rPr>
          <w:sz w:val="22"/>
          <w:szCs w:val="22"/>
        </w:rPr>
        <w:t>2016: Development as Reconciliation</w:t>
      </w:r>
    </w:p>
    <w:p w14:paraId="6983545E" w14:textId="77777777" w:rsidR="009F2554" w:rsidRPr="002376D3" w:rsidRDefault="009F2554" w:rsidP="009F2554">
      <w:pPr>
        <w:pStyle w:val="ListParagraph"/>
        <w:numPr>
          <w:ilvl w:val="1"/>
          <w:numId w:val="36"/>
        </w:numPr>
        <w:rPr>
          <w:sz w:val="22"/>
          <w:szCs w:val="22"/>
        </w:rPr>
      </w:pPr>
      <w:r w:rsidRPr="002376D3">
        <w:rPr>
          <w:sz w:val="22"/>
          <w:szCs w:val="22"/>
        </w:rPr>
        <w:t>2017: State Building &amp; Reconciliation</w:t>
      </w:r>
    </w:p>
    <w:p w14:paraId="6E489B19" w14:textId="77777777" w:rsidR="009F2554" w:rsidRPr="002376D3" w:rsidRDefault="009F2554" w:rsidP="009F2554">
      <w:pPr>
        <w:pStyle w:val="ListParagraph"/>
        <w:numPr>
          <w:ilvl w:val="1"/>
          <w:numId w:val="36"/>
        </w:numPr>
        <w:rPr>
          <w:sz w:val="22"/>
          <w:szCs w:val="22"/>
        </w:rPr>
      </w:pPr>
      <w:r w:rsidRPr="002376D3">
        <w:rPr>
          <w:sz w:val="22"/>
          <w:szCs w:val="22"/>
        </w:rPr>
        <w:t>2018: Gender &amp; Genocide</w:t>
      </w:r>
    </w:p>
    <w:p w14:paraId="42681EBC" w14:textId="6225F753" w:rsidR="009F2554" w:rsidRDefault="009F2554" w:rsidP="001B17B8">
      <w:pPr>
        <w:pStyle w:val="ListParagraph"/>
        <w:numPr>
          <w:ilvl w:val="1"/>
          <w:numId w:val="36"/>
        </w:numPr>
        <w:rPr>
          <w:sz w:val="22"/>
          <w:szCs w:val="22"/>
        </w:rPr>
      </w:pPr>
      <w:r w:rsidRPr="002376D3">
        <w:rPr>
          <w:sz w:val="22"/>
          <w:szCs w:val="22"/>
        </w:rPr>
        <w:t>2020: Uganda: Climate Chang</w:t>
      </w:r>
      <w:r w:rsidR="001B17B8">
        <w:rPr>
          <w:sz w:val="22"/>
          <w:szCs w:val="22"/>
        </w:rPr>
        <w:t>e</w:t>
      </w:r>
    </w:p>
    <w:p w14:paraId="658E054A" w14:textId="77777777" w:rsidR="00322C8E" w:rsidRPr="001B17B8" w:rsidRDefault="00322C8E" w:rsidP="00135965">
      <w:pPr>
        <w:pStyle w:val="ListParagraph"/>
        <w:ind w:left="1440"/>
        <w:rPr>
          <w:sz w:val="22"/>
          <w:szCs w:val="22"/>
        </w:rPr>
      </w:pPr>
    </w:p>
    <w:p w14:paraId="71222AA5" w14:textId="7236BF6C" w:rsidR="009F2554" w:rsidRPr="002376D3" w:rsidRDefault="009F2554" w:rsidP="009F2554">
      <w:pPr>
        <w:rPr>
          <w:sz w:val="22"/>
          <w:szCs w:val="22"/>
        </w:rPr>
      </w:pPr>
      <w:r w:rsidRPr="002376D3">
        <w:rPr>
          <w:b/>
          <w:bCs/>
          <w:sz w:val="22"/>
          <w:szCs w:val="22"/>
        </w:rPr>
        <w:t>C</w:t>
      </w:r>
      <w:r w:rsidR="00135965">
        <w:rPr>
          <w:b/>
          <w:bCs/>
          <w:sz w:val="22"/>
          <w:szCs w:val="22"/>
        </w:rPr>
        <w:t>ourses Taught</w:t>
      </w:r>
      <w:r w:rsidRPr="002376D3">
        <w:rPr>
          <w:sz w:val="22"/>
          <w:szCs w:val="22"/>
        </w:rPr>
        <w:t xml:space="preserve"> </w:t>
      </w:r>
      <w:r>
        <w:rPr>
          <w:sz w:val="22"/>
          <w:szCs w:val="22"/>
        </w:rPr>
        <w:t>outside of GSSW</w:t>
      </w:r>
    </w:p>
    <w:p w14:paraId="46CB00F0" w14:textId="77777777" w:rsidR="009F2554" w:rsidRPr="002376D3" w:rsidRDefault="009F2554" w:rsidP="009F2554">
      <w:pPr>
        <w:rPr>
          <w:b/>
          <w:bCs/>
          <w:sz w:val="22"/>
          <w:szCs w:val="22"/>
        </w:rPr>
      </w:pPr>
    </w:p>
    <w:p w14:paraId="74EFE0E9" w14:textId="77777777" w:rsidR="009F2554" w:rsidRPr="002376D3" w:rsidRDefault="009F2554" w:rsidP="009F2554">
      <w:pPr>
        <w:rPr>
          <w:b/>
          <w:bCs/>
          <w:sz w:val="22"/>
          <w:szCs w:val="22"/>
        </w:rPr>
      </w:pPr>
      <w:r w:rsidRPr="002376D3">
        <w:rPr>
          <w:b/>
          <w:bCs/>
          <w:sz w:val="22"/>
          <w:szCs w:val="22"/>
        </w:rPr>
        <w:t>University of Colorado Health Sciences Center</w:t>
      </w:r>
    </w:p>
    <w:p w14:paraId="31942FCD" w14:textId="77777777" w:rsidR="009F2554" w:rsidRPr="002376D3" w:rsidRDefault="009F2554" w:rsidP="009F2554">
      <w:pPr>
        <w:rPr>
          <w:b/>
          <w:bCs/>
          <w:sz w:val="22"/>
          <w:szCs w:val="22"/>
        </w:rPr>
      </w:pPr>
      <w:r w:rsidRPr="002376D3">
        <w:rPr>
          <w:b/>
          <w:bCs/>
          <w:sz w:val="22"/>
          <w:szCs w:val="22"/>
        </w:rPr>
        <w:t xml:space="preserve">School of Medicine, Department of Pediatrics </w:t>
      </w:r>
      <w:r w:rsidRPr="002376D3">
        <w:rPr>
          <w:b/>
          <w:bCs/>
          <w:sz w:val="22"/>
          <w:szCs w:val="22"/>
        </w:rPr>
        <w:tab/>
      </w:r>
      <w:r w:rsidRPr="002376D3">
        <w:rPr>
          <w:b/>
          <w:bCs/>
          <w:sz w:val="22"/>
          <w:szCs w:val="22"/>
        </w:rPr>
        <w:tab/>
      </w:r>
      <w:r w:rsidRPr="002376D3">
        <w:rPr>
          <w:b/>
          <w:bCs/>
          <w:sz w:val="22"/>
          <w:szCs w:val="22"/>
        </w:rPr>
        <w:tab/>
      </w:r>
    </w:p>
    <w:p w14:paraId="1CFA8758" w14:textId="77777777" w:rsidR="009F2554" w:rsidRPr="002376D3" w:rsidRDefault="009F2554" w:rsidP="009F2554">
      <w:pPr>
        <w:rPr>
          <w:b/>
          <w:bCs/>
          <w:sz w:val="22"/>
          <w:szCs w:val="22"/>
        </w:rPr>
      </w:pPr>
      <w:r w:rsidRPr="002376D3">
        <w:rPr>
          <w:b/>
          <w:bCs/>
          <w:sz w:val="22"/>
          <w:szCs w:val="22"/>
        </w:rPr>
        <w:t>Genetic Counseling Program</w:t>
      </w:r>
    </w:p>
    <w:p w14:paraId="5226F377" w14:textId="77777777" w:rsidR="009F2554" w:rsidRPr="002376D3" w:rsidRDefault="009F2554" w:rsidP="009F2554">
      <w:pPr>
        <w:rPr>
          <w:sz w:val="22"/>
          <w:szCs w:val="22"/>
        </w:rPr>
      </w:pPr>
      <w:r w:rsidRPr="002376D3">
        <w:rPr>
          <w:sz w:val="22"/>
          <w:szCs w:val="22"/>
        </w:rPr>
        <w:t>(classes taught on a 15-week semester system to masters level genetic counseling students)</w:t>
      </w:r>
    </w:p>
    <w:p w14:paraId="3B56F46C" w14:textId="77777777" w:rsidR="009F2554" w:rsidRPr="002376D3" w:rsidRDefault="009F2554" w:rsidP="009F2554">
      <w:pPr>
        <w:rPr>
          <w:sz w:val="22"/>
          <w:szCs w:val="22"/>
        </w:rPr>
      </w:pPr>
    </w:p>
    <w:p w14:paraId="5DD27AF3" w14:textId="004DB80A" w:rsidR="009F2554" w:rsidRPr="001B17B8" w:rsidRDefault="009F2554" w:rsidP="001B17B8">
      <w:pPr>
        <w:ind w:firstLine="720"/>
        <w:rPr>
          <w:b/>
          <w:bCs/>
          <w:sz w:val="22"/>
          <w:szCs w:val="22"/>
        </w:rPr>
      </w:pPr>
      <w:r w:rsidRPr="002376D3">
        <w:rPr>
          <w:b/>
          <w:bCs/>
          <w:sz w:val="22"/>
          <w:szCs w:val="22"/>
        </w:rPr>
        <w:t>GENC6101: Psychosocial Aspects of Genetic Counseling 1</w:t>
      </w:r>
    </w:p>
    <w:p w14:paraId="1827F16A" w14:textId="77777777" w:rsidR="009F2554" w:rsidRPr="002376D3" w:rsidRDefault="009F2554" w:rsidP="009F2554">
      <w:pPr>
        <w:ind w:firstLine="720"/>
        <w:rPr>
          <w:sz w:val="22"/>
          <w:szCs w:val="22"/>
        </w:rPr>
      </w:pPr>
      <w:r w:rsidRPr="002376D3">
        <w:rPr>
          <w:sz w:val="22"/>
          <w:szCs w:val="22"/>
        </w:rPr>
        <w:t>Fall &amp; Winter semester, 2000 – 2012</w:t>
      </w:r>
    </w:p>
    <w:p w14:paraId="4F65357D" w14:textId="77777777" w:rsidR="009F2554" w:rsidRPr="002376D3" w:rsidRDefault="009F2554" w:rsidP="009F2554">
      <w:pPr>
        <w:rPr>
          <w:sz w:val="22"/>
          <w:szCs w:val="22"/>
        </w:rPr>
      </w:pPr>
    </w:p>
    <w:p w14:paraId="09934916" w14:textId="67D65A16" w:rsidR="009F2554" w:rsidRPr="001B17B8" w:rsidRDefault="009F2554" w:rsidP="001B17B8">
      <w:pPr>
        <w:ind w:firstLine="720"/>
        <w:rPr>
          <w:b/>
          <w:bCs/>
          <w:sz w:val="22"/>
          <w:szCs w:val="22"/>
        </w:rPr>
      </w:pPr>
      <w:r w:rsidRPr="002376D3">
        <w:rPr>
          <w:b/>
          <w:bCs/>
          <w:sz w:val="22"/>
          <w:szCs w:val="22"/>
        </w:rPr>
        <w:t>GENC6102:</w:t>
      </w:r>
      <w:r w:rsidRPr="002376D3">
        <w:rPr>
          <w:sz w:val="22"/>
          <w:szCs w:val="22"/>
        </w:rPr>
        <w:t xml:space="preserve"> </w:t>
      </w:r>
      <w:r w:rsidRPr="002376D3">
        <w:rPr>
          <w:b/>
          <w:bCs/>
          <w:sz w:val="22"/>
          <w:szCs w:val="22"/>
        </w:rPr>
        <w:t>Psychosocial Aspects of Genetic Counseling 2</w:t>
      </w:r>
    </w:p>
    <w:p w14:paraId="43053BBA" w14:textId="77777777" w:rsidR="009F2554" w:rsidRPr="002376D3" w:rsidRDefault="009F2554" w:rsidP="009F2554">
      <w:pPr>
        <w:rPr>
          <w:sz w:val="22"/>
          <w:szCs w:val="22"/>
        </w:rPr>
      </w:pPr>
      <w:r w:rsidRPr="002376D3">
        <w:rPr>
          <w:sz w:val="22"/>
          <w:szCs w:val="22"/>
        </w:rPr>
        <w:tab/>
        <w:t>Fall semester, 2001 - 2012</w:t>
      </w:r>
    </w:p>
    <w:p w14:paraId="3AD12C9B" w14:textId="77777777" w:rsidR="009F2554" w:rsidRPr="002376D3" w:rsidRDefault="009F2554" w:rsidP="009F2554">
      <w:pPr>
        <w:ind w:firstLine="720"/>
        <w:rPr>
          <w:sz w:val="22"/>
          <w:szCs w:val="22"/>
        </w:rPr>
      </w:pPr>
    </w:p>
    <w:p w14:paraId="05A90E94" w14:textId="77777777" w:rsidR="009F2554" w:rsidRPr="002376D3" w:rsidRDefault="009F2554" w:rsidP="009F2554">
      <w:pPr>
        <w:pStyle w:val="ListParagraph"/>
        <w:rPr>
          <w:sz w:val="22"/>
          <w:szCs w:val="22"/>
        </w:rPr>
      </w:pPr>
      <w:r w:rsidRPr="002376D3">
        <w:rPr>
          <w:sz w:val="22"/>
          <w:szCs w:val="22"/>
        </w:rPr>
        <w:t>Developed curriculum and taught psychosocial courses to masters-level genetic counseling students</w:t>
      </w:r>
    </w:p>
    <w:p w14:paraId="41A0F631" w14:textId="77777777" w:rsidR="009F2554" w:rsidRPr="002376D3" w:rsidRDefault="009F2554" w:rsidP="009F2554">
      <w:pPr>
        <w:rPr>
          <w:sz w:val="22"/>
          <w:szCs w:val="22"/>
        </w:rPr>
      </w:pPr>
    </w:p>
    <w:p w14:paraId="57119901" w14:textId="78E6DEF8" w:rsidR="009F2554" w:rsidRPr="002376D3" w:rsidRDefault="00135965" w:rsidP="009F2554">
      <w:pPr>
        <w:rPr>
          <w:b/>
          <w:bCs/>
          <w:sz w:val="22"/>
          <w:szCs w:val="22"/>
        </w:rPr>
      </w:pPr>
      <w:r>
        <w:rPr>
          <w:b/>
          <w:bCs/>
          <w:sz w:val="22"/>
          <w:szCs w:val="22"/>
        </w:rPr>
        <w:t>Courses Developed</w:t>
      </w:r>
    </w:p>
    <w:p w14:paraId="5927A815" w14:textId="77777777" w:rsidR="009F2554" w:rsidRPr="002376D3" w:rsidRDefault="009F2554" w:rsidP="009F2554">
      <w:pPr>
        <w:pStyle w:val="ListParagraph"/>
        <w:rPr>
          <w:b/>
          <w:bCs/>
          <w:sz w:val="22"/>
          <w:szCs w:val="22"/>
        </w:rPr>
      </w:pPr>
    </w:p>
    <w:p w14:paraId="61681CF8" w14:textId="77777777" w:rsidR="009F2554" w:rsidRPr="002376D3" w:rsidRDefault="009F2554" w:rsidP="009F2554">
      <w:pPr>
        <w:pStyle w:val="ListParagraph"/>
        <w:rPr>
          <w:b/>
          <w:bCs/>
          <w:sz w:val="22"/>
          <w:szCs w:val="22"/>
        </w:rPr>
      </w:pPr>
      <w:r w:rsidRPr="002376D3">
        <w:rPr>
          <w:b/>
          <w:bCs/>
          <w:sz w:val="22"/>
          <w:szCs w:val="22"/>
        </w:rPr>
        <w:t>SOWK 4971: Social Work Response to Postwar Bosnia</w:t>
      </w:r>
    </w:p>
    <w:p w14:paraId="722C5325" w14:textId="77777777" w:rsidR="009F2554" w:rsidRPr="002376D3" w:rsidRDefault="009F2554" w:rsidP="009F2554">
      <w:pPr>
        <w:pStyle w:val="ListParagraph"/>
        <w:rPr>
          <w:b/>
          <w:bCs/>
          <w:sz w:val="22"/>
          <w:szCs w:val="22"/>
        </w:rPr>
      </w:pPr>
      <w:r w:rsidRPr="002376D3">
        <w:rPr>
          <w:b/>
          <w:bCs/>
          <w:sz w:val="22"/>
          <w:szCs w:val="22"/>
        </w:rPr>
        <w:t>SOWK 4752: Bosnia in Transition; The Social Work Response</w:t>
      </w:r>
    </w:p>
    <w:p w14:paraId="297EB8B7" w14:textId="77777777" w:rsidR="009F2554" w:rsidRPr="002376D3" w:rsidRDefault="009F2554" w:rsidP="009F2554">
      <w:pPr>
        <w:pStyle w:val="ListParagraph"/>
        <w:rPr>
          <w:sz w:val="22"/>
          <w:szCs w:val="22"/>
        </w:rPr>
      </w:pPr>
      <w:r w:rsidRPr="002376D3">
        <w:rPr>
          <w:sz w:val="22"/>
          <w:szCs w:val="22"/>
        </w:rPr>
        <w:t>(this is one course with different names/course numbers)</w:t>
      </w:r>
    </w:p>
    <w:p w14:paraId="7D810B22" w14:textId="77777777" w:rsidR="009F2554" w:rsidRPr="002376D3" w:rsidRDefault="009F2554" w:rsidP="009F2554">
      <w:pPr>
        <w:pStyle w:val="ListParagraph"/>
        <w:rPr>
          <w:b/>
          <w:bCs/>
          <w:sz w:val="22"/>
          <w:szCs w:val="22"/>
        </w:rPr>
      </w:pPr>
    </w:p>
    <w:p w14:paraId="5A952291" w14:textId="77777777" w:rsidR="009F2554" w:rsidRPr="002376D3" w:rsidRDefault="009F2554" w:rsidP="009F2554">
      <w:pPr>
        <w:pStyle w:val="ListParagraph"/>
        <w:rPr>
          <w:b/>
          <w:bCs/>
          <w:sz w:val="22"/>
          <w:szCs w:val="22"/>
        </w:rPr>
      </w:pPr>
      <w:r w:rsidRPr="002376D3">
        <w:rPr>
          <w:b/>
          <w:bCs/>
          <w:sz w:val="22"/>
          <w:szCs w:val="22"/>
        </w:rPr>
        <w:t>Bosnia Internship</w:t>
      </w:r>
    </w:p>
    <w:p w14:paraId="265C0166" w14:textId="77777777" w:rsidR="009F2554" w:rsidRPr="002376D3" w:rsidRDefault="009F2554" w:rsidP="009F2554">
      <w:pPr>
        <w:pStyle w:val="ListParagraph"/>
        <w:rPr>
          <w:b/>
          <w:bCs/>
          <w:sz w:val="22"/>
          <w:szCs w:val="22"/>
        </w:rPr>
      </w:pPr>
      <w:r w:rsidRPr="002376D3">
        <w:rPr>
          <w:b/>
          <w:bCs/>
          <w:sz w:val="22"/>
          <w:szCs w:val="22"/>
        </w:rPr>
        <w:t xml:space="preserve">ABRD 4520 </w:t>
      </w:r>
    </w:p>
    <w:p w14:paraId="32AE6F09" w14:textId="77777777" w:rsidR="009F2554" w:rsidRPr="002376D3" w:rsidRDefault="009F2554" w:rsidP="009F2554">
      <w:pPr>
        <w:pStyle w:val="ListParagraph"/>
        <w:rPr>
          <w:b/>
          <w:bCs/>
          <w:sz w:val="22"/>
          <w:szCs w:val="22"/>
        </w:rPr>
      </w:pPr>
      <w:r w:rsidRPr="002376D3">
        <w:rPr>
          <w:b/>
          <w:bCs/>
          <w:sz w:val="22"/>
          <w:szCs w:val="22"/>
        </w:rPr>
        <w:t xml:space="preserve">Project Bosnia </w:t>
      </w:r>
    </w:p>
    <w:p w14:paraId="68E682F6" w14:textId="77777777" w:rsidR="009F2554" w:rsidRPr="002376D3" w:rsidRDefault="009F2554" w:rsidP="009F2554">
      <w:pPr>
        <w:pStyle w:val="ListParagraph"/>
        <w:rPr>
          <w:b/>
          <w:bCs/>
          <w:sz w:val="22"/>
          <w:szCs w:val="22"/>
        </w:rPr>
      </w:pPr>
      <w:r w:rsidRPr="002376D3">
        <w:rPr>
          <w:b/>
          <w:bCs/>
          <w:sz w:val="22"/>
          <w:szCs w:val="22"/>
        </w:rPr>
        <w:t>ISL Bosnia: Moving Forward</w:t>
      </w:r>
    </w:p>
    <w:p w14:paraId="6E3AF746" w14:textId="77777777" w:rsidR="009F2554" w:rsidRPr="002376D3" w:rsidRDefault="009F2554" w:rsidP="009F2554">
      <w:pPr>
        <w:pStyle w:val="ListParagraph"/>
        <w:rPr>
          <w:b/>
          <w:bCs/>
          <w:sz w:val="22"/>
          <w:szCs w:val="22"/>
        </w:rPr>
      </w:pPr>
      <w:r w:rsidRPr="002376D3">
        <w:rPr>
          <w:b/>
          <w:bCs/>
          <w:sz w:val="22"/>
          <w:szCs w:val="22"/>
        </w:rPr>
        <w:t>Global Practice Bosnia</w:t>
      </w:r>
    </w:p>
    <w:p w14:paraId="672D2573" w14:textId="77777777" w:rsidR="009F2554" w:rsidRPr="002376D3" w:rsidRDefault="009F2554" w:rsidP="009F2554">
      <w:pPr>
        <w:pStyle w:val="ListParagraph"/>
        <w:rPr>
          <w:sz w:val="22"/>
          <w:szCs w:val="22"/>
        </w:rPr>
      </w:pPr>
      <w:r w:rsidRPr="002376D3">
        <w:rPr>
          <w:sz w:val="22"/>
          <w:szCs w:val="22"/>
        </w:rPr>
        <w:t>(this is one course with different names)</w:t>
      </w:r>
    </w:p>
    <w:p w14:paraId="4A0291B5" w14:textId="77777777" w:rsidR="009F2554" w:rsidRPr="002376D3" w:rsidRDefault="009F2554" w:rsidP="009F2554">
      <w:pPr>
        <w:pStyle w:val="ListParagraph"/>
        <w:rPr>
          <w:sz w:val="22"/>
          <w:szCs w:val="22"/>
        </w:rPr>
      </w:pPr>
    </w:p>
    <w:p w14:paraId="5F9C99EE" w14:textId="77777777" w:rsidR="009F2554" w:rsidRPr="002376D3" w:rsidRDefault="009F2554" w:rsidP="009F2554">
      <w:pPr>
        <w:pStyle w:val="ListParagraph"/>
        <w:rPr>
          <w:b/>
          <w:bCs/>
          <w:sz w:val="22"/>
          <w:szCs w:val="22"/>
        </w:rPr>
      </w:pPr>
      <w:r w:rsidRPr="002376D3">
        <w:rPr>
          <w:b/>
          <w:bCs/>
          <w:sz w:val="22"/>
          <w:szCs w:val="22"/>
        </w:rPr>
        <w:t>SOWK 4355: Genocide: A Social Justice Issue</w:t>
      </w:r>
    </w:p>
    <w:p w14:paraId="15CA1CC0" w14:textId="77777777" w:rsidR="009F2554" w:rsidRPr="002376D3" w:rsidRDefault="009F2554" w:rsidP="009F2554">
      <w:pPr>
        <w:pStyle w:val="ListParagraph"/>
        <w:rPr>
          <w:sz w:val="22"/>
          <w:szCs w:val="22"/>
        </w:rPr>
      </w:pPr>
    </w:p>
    <w:p w14:paraId="05BDAAB3" w14:textId="77777777" w:rsidR="009F2554" w:rsidRPr="002376D3" w:rsidRDefault="009F2554" w:rsidP="009F2554">
      <w:pPr>
        <w:pStyle w:val="ListParagraph"/>
        <w:rPr>
          <w:b/>
          <w:bCs/>
          <w:sz w:val="22"/>
          <w:szCs w:val="22"/>
        </w:rPr>
      </w:pPr>
      <w:r w:rsidRPr="002376D3">
        <w:rPr>
          <w:b/>
          <w:bCs/>
          <w:sz w:val="22"/>
          <w:szCs w:val="22"/>
        </w:rPr>
        <w:t>SOWK 4990: Special Topics</w:t>
      </w:r>
    </w:p>
    <w:p w14:paraId="584A4A4D" w14:textId="77777777" w:rsidR="009F2554" w:rsidRPr="002376D3" w:rsidRDefault="009F2554" w:rsidP="009F2554">
      <w:pPr>
        <w:pStyle w:val="ListParagraph"/>
        <w:rPr>
          <w:b/>
          <w:bCs/>
          <w:sz w:val="22"/>
          <w:szCs w:val="22"/>
        </w:rPr>
      </w:pPr>
      <w:r w:rsidRPr="002376D3">
        <w:rPr>
          <w:b/>
          <w:bCs/>
          <w:sz w:val="22"/>
          <w:szCs w:val="22"/>
        </w:rPr>
        <w:t>Global Trauma</w:t>
      </w:r>
    </w:p>
    <w:p w14:paraId="35114B6F" w14:textId="77777777" w:rsidR="009F2554" w:rsidRPr="002376D3" w:rsidRDefault="009F2554" w:rsidP="009F2554">
      <w:pPr>
        <w:rPr>
          <w:sz w:val="22"/>
          <w:szCs w:val="22"/>
        </w:rPr>
      </w:pPr>
    </w:p>
    <w:p w14:paraId="7387A488" w14:textId="77777777" w:rsidR="009F2554" w:rsidRPr="002376D3" w:rsidRDefault="009F2554" w:rsidP="009F2554">
      <w:pPr>
        <w:ind w:firstLine="720"/>
        <w:rPr>
          <w:sz w:val="22"/>
          <w:szCs w:val="22"/>
        </w:rPr>
      </w:pPr>
      <w:r w:rsidRPr="002376D3">
        <w:rPr>
          <w:b/>
          <w:bCs/>
          <w:sz w:val="22"/>
          <w:szCs w:val="22"/>
        </w:rPr>
        <w:t>GENC6101: Psychosocial Aspects of Genetic Counseling 1</w:t>
      </w:r>
    </w:p>
    <w:p w14:paraId="35BFF2FD" w14:textId="77777777" w:rsidR="009F2554" w:rsidRPr="002376D3" w:rsidRDefault="009F2554" w:rsidP="009F2554">
      <w:pPr>
        <w:pStyle w:val="ListParagraph"/>
        <w:rPr>
          <w:sz w:val="22"/>
          <w:szCs w:val="22"/>
        </w:rPr>
      </w:pPr>
      <w:r w:rsidRPr="002376D3">
        <w:rPr>
          <w:sz w:val="22"/>
          <w:szCs w:val="22"/>
        </w:rPr>
        <w:t>2</w:t>
      </w:r>
      <w:r w:rsidRPr="002376D3">
        <w:rPr>
          <w:sz w:val="22"/>
          <w:szCs w:val="22"/>
          <w:vertAlign w:val="superscript"/>
        </w:rPr>
        <w:t>nd</w:t>
      </w:r>
      <w:r w:rsidRPr="002376D3">
        <w:rPr>
          <w:sz w:val="22"/>
          <w:szCs w:val="22"/>
        </w:rPr>
        <w:t xml:space="preserve"> semester content</w:t>
      </w:r>
    </w:p>
    <w:p w14:paraId="1FD997DF" w14:textId="77777777" w:rsidR="009F2554" w:rsidRPr="002376D3" w:rsidRDefault="009F2554" w:rsidP="009F2554">
      <w:pPr>
        <w:pStyle w:val="ListParagraph"/>
        <w:rPr>
          <w:sz w:val="22"/>
          <w:szCs w:val="22"/>
        </w:rPr>
      </w:pPr>
    </w:p>
    <w:p w14:paraId="79A4162F" w14:textId="77777777" w:rsidR="009F2554" w:rsidRPr="002376D3" w:rsidRDefault="009F2554" w:rsidP="009F2554">
      <w:pPr>
        <w:ind w:firstLine="720"/>
        <w:rPr>
          <w:sz w:val="22"/>
          <w:szCs w:val="22"/>
        </w:rPr>
      </w:pPr>
      <w:r w:rsidRPr="002376D3">
        <w:rPr>
          <w:b/>
          <w:bCs/>
          <w:sz w:val="22"/>
          <w:szCs w:val="22"/>
        </w:rPr>
        <w:t>GENC6102:</w:t>
      </w:r>
      <w:r w:rsidRPr="002376D3">
        <w:rPr>
          <w:sz w:val="22"/>
          <w:szCs w:val="22"/>
        </w:rPr>
        <w:t xml:space="preserve"> </w:t>
      </w:r>
      <w:r w:rsidRPr="002376D3">
        <w:rPr>
          <w:b/>
          <w:bCs/>
          <w:sz w:val="22"/>
          <w:szCs w:val="22"/>
        </w:rPr>
        <w:t>Psychosocial Aspects of Genetic Counseling 2</w:t>
      </w:r>
    </w:p>
    <w:p w14:paraId="26F3F08D" w14:textId="50DEDF80" w:rsidR="009F2554" w:rsidRDefault="009F2554" w:rsidP="009F2554">
      <w:pPr>
        <w:pStyle w:val="ListParagraph"/>
        <w:rPr>
          <w:sz w:val="22"/>
          <w:szCs w:val="22"/>
        </w:rPr>
      </w:pPr>
      <w:r w:rsidRPr="002376D3">
        <w:rPr>
          <w:sz w:val="22"/>
          <w:szCs w:val="22"/>
        </w:rPr>
        <w:t>Entire course</w:t>
      </w:r>
    </w:p>
    <w:p w14:paraId="11312172" w14:textId="24DCD421" w:rsidR="009F2554" w:rsidRDefault="009F2554" w:rsidP="009F2554">
      <w:pPr>
        <w:pStyle w:val="ListParagraph"/>
        <w:rPr>
          <w:sz w:val="22"/>
          <w:szCs w:val="22"/>
        </w:rPr>
      </w:pPr>
    </w:p>
    <w:p w14:paraId="7F0638DB" w14:textId="3BC6A5B1" w:rsidR="009F2554" w:rsidRPr="002376D3" w:rsidRDefault="009F2554" w:rsidP="009F2554">
      <w:pPr>
        <w:rPr>
          <w:rFonts w:eastAsiaTheme="minorEastAsia"/>
          <w:sz w:val="22"/>
          <w:szCs w:val="22"/>
        </w:rPr>
      </w:pPr>
      <w:r w:rsidRPr="002376D3">
        <w:rPr>
          <w:b/>
          <w:bCs/>
          <w:sz w:val="22"/>
          <w:szCs w:val="22"/>
        </w:rPr>
        <w:t>Committee Work</w:t>
      </w:r>
    </w:p>
    <w:p w14:paraId="2CC01C80" w14:textId="77777777" w:rsidR="009F2554" w:rsidRPr="002376D3" w:rsidRDefault="009F2554" w:rsidP="009F2554">
      <w:pPr>
        <w:rPr>
          <w:rFonts w:eastAsiaTheme="minorEastAsia"/>
          <w:sz w:val="22"/>
          <w:szCs w:val="22"/>
        </w:rPr>
      </w:pPr>
    </w:p>
    <w:p w14:paraId="6112268D" w14:textId="74A300C0" w:rsidR="009F2554" w:rsidRPr="002376D3" w:rsidRDefault="009F2554" w:rsidP="009F2554">
      <w:pPr>
        <w:pStyle w:val="ListParagraph"/>
        <w:numPr>
          <w:ilvl w:val="0"/>
          <w:numId w:val="22"/>
        </w:numPr>
        <w:rPr>
          <w:sz w:val="22"/>
          <w:szCs w:val="22"/>
        </w:rPr>
      </w:pPr>
      <w:r w:rsidRPr="002376D3">
        <w:rPr>
          <w:sz w:val="22"/>
          <w:szCs w:val="22"/>
        </w:rPr>
        <w:t xml:space="preserve">GSSW </w:t>
      </w:r>
      <w:r w:rsidR="00135965">
        <w:rPr>
          <w:sz w:val="22"/>
          <w:szCs w:val="22"/>
        </w:rPr>
        <w:t>Committees</w:t>
      </w:r>
    </w:p>
    <w:p w14:paraId="105DD714" w14:textId="066C687C" w:rsidR="009F2554" w:rsidRPr="002376D3" w:rsidRDefault="009F2554" w:rsidP="009F2554">
      <w:pPr>
        <w:pStyle w:val="ListParagraph"/>
        <w:numPr>
          <w:ilvl w:val="1"/>
          <w:numId w:val="22"/>
        </w:numPr>
        <w:rPr>
          <w:sz w:val="22"/>
          <w:szCs w:val="22"/>
        </w:rPr>
      </w:pPr>
      <w:r w:rsidRPr="002376D3">
        <w:rPr>
          <w:sz w:val="22"/>
          <w:szCs w:val="22"/>
        </w:rPr>
        <w:t>Member of GSSW committees including:</w:t>
      </w:r>
    </w:p>
    <w:p w14:paraId="4D4793FD" w14:textId="07F111CD" w:rsidR="009F2554" w:rsidRDefault="009F2554" w:rsidP="009F2554">
      <w:pPr>
        <w:pStyle w:val="ListParagraph"/>
        <w:numPr>
          <w:ilvl w:val="2"/>
          <w:numId w:val="22"/>
        </w:numPr>
        <w:rPr>
          <w:sz w:val="22"/>
          <w:szCs w:val="22"/>
        </w:rPr>
      </w:pPr>
      <w:r w:rsidRPr="002376D3">
        <w:rPr>
          <w:sz w:val="22"/>
          <w:szCs w:val="22"/>
        </w:rPr>
        <w:lastRenderedPageBreak/>
        <w:t>Faculty Promotion, Tenure &amp; Reappointment Committee (Co-Chair)</w:t>
      </w:r>
    </w:p>
    <w:p w14:paraId="46449427" w14:textId="115DCC79" w:rsidR="00135965" w:rsidRPr="002376D3" w:rsidRDefault="00135965" w:rsidP="009F2554">
      <w:pPr>
        <w:pStyle w:val="ListParagraph"/>
        <w:numPr>
          <w:ilvl w:val="2"/>
          <w:numId w:val="22"/>
        </w:numPr>
        <w:rPr>
          <w:sz w:val="22"/>
          <w:szCs w:val="22"/>
        </w:rPr>
      </w:pPr>
      <w:r>
        <w:rPr>
          <w:sz w:val="22"/>
          <w:szCs w:val="22"/>
        </w:rPr>
        <w:t>BSW exploration Committee</w:t>
      </w:r>
    </w:p>
    <w:p w14:paraId="4E053ED4" w14:textId="77777777" w:rsidR="009F2554" w:rsidRPr="002376D3" w:rsidRDefault="009F2554" w:rsidP="009F2554">
      <w:pPr>
        <w:pStyle w:val="ListParagraph"/>
        <w:numPr>
          <w:ilvl w:val="1"/>
          <w:numId w:val="22"/>
        </w:numPr>
        <w:rPr>
          <w:sz w:val="22"/>
          <w:szCs w:val="22"/>
        </w:rPr>
      </w:pPr>
      <w:r w:rsidRPr="002376D3">
        <w:rPr>
          <w:sz w:val="22"/>
          <w:szCs w:val="22"/>
        </w:rPr>
        <w:t>Past committees</w:t>
      </w:r>
    </w:p>
    <w:p w14:paraId="3A4836C3" w14:textId="77777777" w:rsidR="009F2554" w:rsidRPr="002376D3" w:rsidRDefault="009F2554" w:rsidP="009F2554">
      <w:pPr>
        <w:pStyle w:val="ListParagraph"/>
        <w:numPr>
          <w:ilvl w:val="2"/>
          <w:numId w:val="22"/>
        </w:numPr>
        <w:rPr>
          <w:sz w:val="22"/>
          <w:szCs w:val="22"/>
        </w:rPr>
      </w:pPr>
      <w:r w:rsidRPr="002376D3">
        <w:rPr>
          <w:sz w:val="22"/>
          <w:szCs w:val="22"/>
        </w:rPr>
        <w:t>MSW Curriculum Committee</w:t>
      </w:r>
    </w:p>
    <w:p w14:paraId="7F69B851" w14:textId="77777777" w:rsidR="009F2554" w:rsidRPr="002376D3" w:rsidRDefault="009F2554" w:rsidP="009F2554">
      <w:pPr>
        <w:pStyle w:val="ListParagraph"/>
        <w:numPr>
          <w:ilvl w:val="2"/>
          <w:numId w:val="22"/>
        </w:numPr>
        <w:rPr>
          <w:sz w:val="22"/>
          <w:szCs w:val="22"/>
        </w:rPr>
      </w:pPr>
      <w:r w:rsidRPr="002376D3">
        <w:rPr>
          <w:sz w:val="22"/>
          <w:szCs w:val="22"/>
        </w:rPr>
        <w:t>Faculty Reappointment Review Committee (Chair)</w:t>
      </w:r>
    </w:p>
    <w:p w14:paraId="15D107B2" w14:textId="77777777" w:rsidR="009F2554" w:rsidRPr="002376D3" w:rsidRDefault="009F2554" w:rsidP="009F2554">
      <w:pPr>
        <w:pStyle w:val="ListParagraph"/>
        <w:numPr>
          <w:ilvl w:val="2"/>
          <w:numId w:val="22"/>
        </w:numPr>
        <w:rPr>
          <w:sz w:val="22"/>
          <w:szCs w:val="22"/>
        </w:rPr>
      </w:pPr>
      <w:r w:rsidRPr="002376D3">
        <w:rPr>
          <w:sz w:val="22"/>
          <w:szCs w:val="22"/>
        </w:rPr>
        <w:t>GSSW Strategic Planning Committee</w:t>
      </w:r>
    </w:p>
    <w:p w14:paraId="0F20EC58" w14:textId="77777777" w:rsidR="009F2554" w:rsidRPr="002376D3" w:rsidRDefault="009F2554" w:rsidP="009F2554">
      <w:pPr>
        <w:pStyle w:val="ListParagraph"/>
        <w:numPr>
          <w:ilvl w:val="2"/>
          <w:numId w:val="22"/>
        </w:numPr>
        <w:rPr>
          <w:sz w:val="22"/>
          <w:szCs w:val="22"/>
        </w:rPr>
      </w:pPr>
      <w:r w:rsidRPr="002376D3">
        <w:rPr>
          <w:sz w:val="22"/>
          <w:szCs w:val="22"/>
        </w:rPr>
        <w:t>Dean’s Executive Advisory Committee</w:t>
      </w:r>
    </w:p>
    <w:p w14:paraId="7D1793AD" w14:textId="77777777" w:rsidR="009F2554" w:rsidRPr="002376D3" w:rsidRDefault="009F2554" w:rsidP="009F2554">
      <w:pPr>
        <w:pStyle w:val="ListParagraph"/>
        <w:numPr>
          <w:ilvl w:val="2"/>
          <w:numId w:val="22"/>
        </w:numPr>
        <w:rPr>
          <w:sz w:val="22"/>
          <w:szCs w:val="22"/>
        </w:rPr>
      </w:pPr>
      <w:r w:rsidRPr="002376D3">
        <w:rPr>
          <w:sz w:val="22"/>
          <w:szCs w:val="22"/>
        </w:rPr>
        <w:t>Field Advisory Board (chair)</w:t>
      </w:r>
    </w:p>
    <w:p w14:paraId="0C895E65" w14:textId="77777777" w:rsidR="009F2554" w:rsidRPr="002376D3" w:rsidRDefault="009F2554" w:rsidP="009F2554">
      <w:pPr>
        <w:pStyle w:val="ListParagraph"/>
        <w:numPr>
          <w:ilvl w:val="2"/>
          <w:numId w:val="22"/>
        </w:numPr>
        <w:rPr>
          <w:sz w:val="22"/>
          <w:szCs w:val="22"/>
        </w:rPr>
      </w:pPr>
      <w:r w:rsidRPr="002376D3">
        <w:rPr>
          <w:sz w:val="22"/>
          <w:szCs w:val="22"/>
        </w:rPr>
        <w:t xml:space="preserve">International Curriculum Committee </w:t>
      </w:r>
    </w:p>
    <w:p w14:paraId="0CF6F6A0" w14:textId="77777777" w:rsidR="009F2554" w:rsidRPr="002376D3" w:rsidRDefault="009F2554" w:rsidP="009F2554">
      <w:pPr>
        <w:pStyle w:val="ListParagraph"/>
        <w:numPr>
          <w:ilvl w:val="2"/>
          <w:numId w:val="22"/>
        </w:numPr>
        <w:rPr>
          <w:sz w:val="22"/>
          <w:szCs w:val="22"/>
        </w:rPr>
      </w:pPr>
      <w:r w:rsidRPr="002376D3">
        <w:rPr>
          <w:sz w:val="22"/>
          <w:szCs w:val="22"/>
        </w:rPr>
        <w:t xml:space="preserve">GSSW Reaffirmation Committee </w:t>
      </w:r>
    </w:p>
    <w:p w14:paraId="796018DC" w14:textId="77777777" w:rsidR="009F2554" w:rsidRPr="002376D3" w:rsidRDefault="009F2554" w:rsidP="009F2554">
      <w:pPr>
        <w:pStyle w:val="ListParagraph"/>
        <w:numPr>
          <w:ilvl w:val="2"/>
          <w:numId w:val="22"/>
        </w:numPr>
        <w:rPr>
          <w:sz w:val="22"/>
          <w:szCs w:val="22"/>
        </w:rPr>
      </w:pPr>
      <w:r w:rsidRPr="002376D3">
        <w:rPr>
          <w:sz w:val="22"/>
          <w:szCs w:val="22"/>
        </w:rPr>
        <w:t>GSSW On-line Program Development Committee</w:t>
      </w:r>
    </w:p>
    <w:p w14:paraId="76A6ADB9" w14:textId="77777777" w:rsidR="009F2554" w:rsidRPr="002376D3" w:rsidRDefault="009F2554" w:rsidP="009F2554">
      <w:pPr>
        <w:pStyle w:val="ListParagraph"/>
        <w:numPr>
          <w:ilvl w:val="2"/>
          <w:numId w:val="22"/>
        </w:numPr>
        <w:rPr>
          <w:sz w:val="22"/>
          <w:szCs w:val="22"/>
        </w:rPr>
      </w:pPr>
      <w:r w:rsidRPr="002376D3">
        <w:rPr>
          <w:sz w:val="22"/>
          <w:szCs w:val="22"/>
        </w:rPr>
        <w:t xml:space="preserve">Sesquicentennial Events Planning Committee </w:t>
      </w:r>
    </w:p>
    <w:p w14:paraId="73639182" w14:textId="77777777" w:rsidR="009F2554" w:rsidRPr="002376D3" w:rsidRDefault="009F2554" w:rsidP="009F2554">
      <w:pPr>
        <w:pStyle w:val="ListParagraph"/>
        <w:numPr>
          <w:ilvl w:val="2"/>
          <w:numId w:val="22"/>
        </w:numPr>
        <w:rPr>
          <w:sz w:val="22"/>
          <w:szCs w:val="22"/>
        </w:rPr>
      </w:pPr>
      <w:r w:rsidRPr="002376D3">
        <w:rPr>
          <w:sz w:val="22"/>
          <w:szCs w:val="22"/>
        </w:rPr>
        <w:t>Dancing with the Dean Planning Committee</w:t>
      </w:r>
    </w:p>
    <w:p w14:paraId="4DD21971" w14:textId="77777777" w:rsidR="009F2554" w:rsidRPr="002376D3" w:rsidRDefault="009F2554" w:rsidP="009F2554">
      <w:pPr>
        <w:pStyle w:val="ListParagraph"/>
        <w:ind w:left="360"/>
        <w:rPr>
          <w:sz w:val="22"/>
          <w:szCs w:val="22"/>
        </w:rPr>
      </w:pPr>
      <w:r w:rsidRPr="002376D3">
        <w:rPr>
          <w:sz w:val="22"/>
          <w:szCs w:val="22"/>
        </w:rPr>
        <w:t xml:space="preserve"> </w:t>
      </w:r>
    </w:p>
    <w:p w14:paraId="1026EF93" w14:textId="77777777" w:rsidR="009F2554" w:rsidRPr="002376D3" w:rsidRDefault="009F2554" w:rsidP="009F2554">
      <w:pPr>
        <w:pStyle w:val="ListParagraph"/>
        <w:numPr>
          <w:ilvl w:val="0"/>
          <w:numId w:val="22"/>
        </w:numPr>
        <w:rPr>
          <w:sz w:val="22"/>
          <w:szCs w:val="22"/>
        </w:rPr>
      </w:pPr>
      <w:r w:rsidRPr="002376D3">
        <w:rPr>
          <w:sz w:val="22"/>
          <w:szCs w:val="22"/>
        </w:rPr>
        <w:t xml:space="preserve">Search Committees </w:t>
      </w:r>
    </w:p>
    <w:p w14:paraId="40C1A6FB" w14:textId="77777777" w:rsidR="009F2554" w:rsidRPr="002376D3" w:rsidRDefault="009F2554" w:rsidP="009F2554">
      <w:pPr>
        <w:pStyle w:val="ListParagraph"/>
        <w:numPr>
          <w:ilvl w:val="1"/>
          <w:numId w:val="22"/>
        </w:numPr>
        <w:rPr>
          <w:sz w:val="22"/>
          <w:szCs w:val="22"/>
        </w:rPr>
      </w:pPr>
      <w:r w:rsidRPr="002376D3">
        <w:rPr>
          <w:sz w:val="22"/>
          <w:szCs w:val="22"/>
        </w:rPr>
        <w:t>Chaired 3 searches for GSSW Clinical Assistant Professor/Field Coordinator</w:t>
      </w:r>
    </w:p>
    <w:p w14:paraId="602FB716" w14:textId="77777777" w:rsidR="009F2554" w:rsidRPr="002376D3" w:rsidRDefault="009F2554" w:rsidP="009F2554">
      <w:pPr>
        <w:pStyle w:val="ListParagraph"/>
        <w:numPr>
          <w:ilvl w:val="1"/>
          <w:numId w:val="22"/>
        </w:numPr>
        <w:rPr>
          <w:sz w:val="22"/>
          <w:szCs w:val="22"/>
        </w:rPr>
      </w:pPr>
      <w:r w:rsidRPr="002376D3">
        <w:rPr>
          <w:sz w:val="22"/>
          <w:szCs w:val="22"/>
        </w:rPr>
        <w:t>Chaired search for GSSW Clinical Assistant Professor/Latino Certificate Director</w:t>
      </w:r>
    </w:p>
    <w:p w14:paraId="218FA0E9" w14:textId="77777777" w:rsidR="009F2554" w:rsidRPr="002376D3" w:rsidRDefault="009F2554" w:rsidP="009F2554">
      <w:pPr>
        <w:pStyle w:val="ListParagraph"/>
        <w:numPr>
          <w:ilvl w:val="1"/>
          <w:numId w:val="22"/>
        </w:numPr>
        <w:rPr>
          <w:sz w:val="22"/>
          <w:szCs w:val="22"/>
        </w:rPr>
      </w:pPr>
      <w:r w:rsidRPr="002376D3">
        <w:rPr>
          <w:sz w:val="22"/>
          <w:szCs w:val="22"/>
        </w:rPr>
        <w:t>Chaired search for GSSW Clinical Assistant Professor/Student Services</w:t>
      </w:r>
    </w:p>
    <w:p w14:paraId="1E1CBCEC" w14:textId="77777777" w:rsidR="009F2554" w:rsidRPr="002376D3" w:rsidRDefault="009F2554" w:rsidP="009F2554">
      <w:pPr>
        <w:pStyle w:val="ListParagraph"/>
        <w:numPr>
          <w:ilvl w:val="1"/>
          <w:numId w:val="22"/>
        </w:numPr>
        <w:rPr>
          <w:sz w:val="22"/>
          <w:szCs w:val="22"/>
        </w:rPr>
      </w:pPr>
      <w:r w:rsidRPr="002376D3">
        <w:rPr>
          <w:sz w:val="22"/>
          <w:szCs w:val="22"/>
        </w:rPr>
        <w:t>Chaired search for GSSW Clinical Associate Professor/Health Concentration</w:t>
      </w:r>
    </w:p>
    <w:p w14:paraId="4F887F01" w14:textId="77777777" w:rsidR="009F2554" w:rsidRPr="002376D3" w:rsidRDefault="009F2554" w:rsidP="009F2554">
      <w:pPr>
        <w:pStyle w:val="ListParagraph"/>
        <w:numPr>
          <w:ilvl w:val="1"/>
          <w:numId w:val="22"/>
        </w:numPr>
        <w:rPr>
          <w:sz w:val="22"/>
          <w:szCs w:val="22"/>
        </w:rPr>
      </w:pPr>
      <w:r w:rsidRPr="002376D3">
        <w:rPr>
          <w:sz w:val="22"/>
          <w:szCs w:val="22"/>
        </w:rPr>
        <w:t>Chaired search for GSSW Clinical Associate Professor/Director of On-Line MSW Program</w:t>
      </w:r>
    </w:p>
    <w:p w14:paraId="427D17F7" w14:textId="77777777" w:rsidR="009F2554" w:rsidRPr="002376D3" w:rsidRDefault="009F2554" w:rsidP="009F2554">
      <w:pPr>
        <w:pStyle w:val="ListParagraph"/>
        <w:numPr>
          <w:ilvl w:val="1"/>
          <w:numId w:val="22"/>
        </w:numPr>
        <w:rPr>
          <w:sz w:val="22"/>
          <w:szCs w:val="22"/>
        </w:rPr>
      </w:pPr>
      <w:r w:rsidRPr="002376D3">
        <w:rPr>
          <w:sz w:val="22"/>
          <w:szCs w:val="22"/>
        </w:rPr>
        <w:t>Chaired search for GSSW Clinical Associate Professor/SDGP Concentration</w:t>
      </w:r>
    </w:p>
    <w:p w14:paraId="540D26F6" w14:textId="77777777" w:rsidR="009F2554" w:rsidRPr="002376D3" w:rsidRDefault="009F2554" w:rsidP="009F2554">
      <w:pPr>
        <w:pStyle w:val="ListParagraph"/>
        <w:numPr>
          <w:ilvl w:val="1"/>
          <w:numId w:val="22"/>
        </w:numPr>
        <w:rPr>
          <w:sz w:val="22"/>
          <w:szCs w:val="22"/>
        </w:rPr>
      </w:pPr>
      <w:r w:rsidRPr="002376D3">
        <w:rPr>
          <w:sz w:val="22"/>
          <w:szCs w:val="22"/>
        </w:rPr>
        <w:t>Chaired search for Program Manager staff position</w:t>
      </w:r>
    </w:p>
    <w:p w14:paraId="179C891B" w14:textId="77777777" w:rsidR="009F2554" w:rsidRPr="002376D3" w:rsidRDefault="009F2554" w:rsidP="009F2554">
      <w:pPr>
        <w:pStyle w:val="ListParagraph"/>
        <w:numPr>
          <w:ilvl w:val="1"/>
          <w:numId w:val="22"/>
        </w:numPr>
        <w:rPr>
          <w:sz w:val="22"/>
          <w:szCs w:val="22"/>
        </w:rPr>
      </w:pPr>
      <w:r w:rsidRPr="002376D3">
        <w:rPr>
          <w:sz w:val="22"/>
          <w:szCs w:val="22"/>
        </w:rPr>
        <w:t>Member of 8 GSSW search committees:  Dean, 2 Clinical Faculty Field Team positions, Clinical Faculty teaching position, 2 Director of Student &amp; Career Development staff positions, 2 Program Manager staff positions.</w:t>
      </w:r>
    </w:p>
    <w:p w14:paraId="6B448D33" w14:textId="77777777" w:rsidR="009F2554" w:rsidRPr="002376D3" w:rsidRDefault="009F2554" w:rsidP="009F2554">
      <w:pPr>
        <w:pStyle w:val="ListParagraph"/>
        <w:numPr>
          <w:ilvl w:val="1"/>
          <w:numId w:val="22"/>
        </w:numPr>
        <w:rPr>
          <w:sz w:val="22"/>
          <w:szCs w:val="22"/>
        </w:rPr>
      </w:pPr>
      <w:r w:rsidRPr="002376D3">
        <w:rPr>
          <w:sz w:val="22"/>
          <w:szCs w:val="22"/>
        </w:rPr>
        <w:t>Member of 3 University search committees:  Vice-Provost for Internationalization, Director of Project Dharamsala (2)</w:t>
      </w:r>
    </w:p>
    <w:p w14:paraId="3FE9C6CD" w14:textId="77777777" w:rsidR="009F2554" w:rsidRPr="002376D3" w:rsidRDefault="009F2554" w:rsidP="009F2554">
      <w:pPr>
        <w:rPr>
          <w:sz w:val="22"/>
          <w:szCs w:val="22"/>
        </w:rPr>
      </w:pPr>
    </w:p>
    <w:p w14:paraId="067C8842" w14:textId="77777777" w:rsidR="009F2554" w:rsidRPr="002376D3" w:rsidRDefault="009F2554" w:rsidP="009F2554">
      <w:pPr>
        <w:pStyle w:val="ListParagraph"/>
        <w:numPr>
          <w:ilvl w:val="0"/>
          <w:numId w:val="22"/>
        </w:numPr>
        <w:rPr>
          <w:sz w:val="22"/>
          <w:szCs w:val="22"/>
        </w:rPr>
      </w:pPr>
      <w:r w:rsidRPr="002376D3">
        <w:rPr>
          <w:sz w:val="22"/>
          <w:szCs w:val="22"/>
        </w:rPr>
        <w:t>University Committees, Current</w:t>
      </w:r>
    </w:p>
    <w:p w14:paraId="72840106" w14:textId="77777777" w:rsidR="009F2554" w:rsidRPr="002376D3" w:rsidRDefault="009F2554" w:rsidP="009F2554">
      <w:pPr>
        <w:pStyle w:val="ListParagraph"/>
        <w:numPr>
          <w:ilvl w:val="1"/>
          <w:numId w:val="22"/>
        </w:numPr>
        <w:rPr>
          <w:sz w:val="22"/>
          <w:szCs w:val="22"/>
        </w:rPr>
      </w:pPr>
      <w:r w:rsidRPr="002376D3">
        <w:rPr>
          <w:sz w:val="22"/>
          <w:szCs w:val="22"/>
        </w:rPr>
        <w:t>COIL</w:t>
      </w:r>
    </w:p>
    <w:p w14:paraId="4D283419" w14:textId="77777777" w:rsidR="009F2554" w:rsidRPr="002376D3" w:rsidRDefault="009F2554" w:rsidP="009F2554">
      <w:pPr>
        <w:pStyle w:val="ListParagraph"/>
        <w:numPr>
          <w:ilvl w:val="1"/>
          <w:numId w:val="22"/>
        </w:numPr>
        <w:rPr>
          <w:sz w:val="22"/>
          <w:szCs w:val="22"/>
        </w:rPr>
      </w:pPr>
      <w:r w:rsidRPr="002376D3">
        <w:rPr>
          <w:sz w:val="22"/>
          <w:szCs w:val="22"/>
        </w:rPr>
        <w:t>International Faculty Learning</w:t>
      </w:r>
    </w:p>
    <w:p w14:paraId="1A6372BC" w14:textId="77777777" w:rsidR="009F2554" w:rsidRPr="002376D3" w:rsidRDefault="009F2554" w:rsidP="009F2554">
      <w:pPr>
        <w:pStyle w:val="ListParagraph"/>
        <w:numPr>
          <w:ilvl w:val="1"/>
          <w:numId w:val="22"/>
        </w:numPr>
        <w:rPr>
          <w:sz w:val="22"/>
          <w:szCs w:val="22"/>
        </w:rPr>
      </w:pPr>
      <w:r w:rsidRPr="002376D3">
        <w:rPr>
          <w:sz w:val="22"/>
          <w:szCs w:val="22"/>
        </w:rPr>
        <w:t>Global Learning Working Group</w:t>
      </w:r>
    </w:p>
    <w:p w14:paraId="74354CFE" w14:textId="77777777" w:rsidR="009F2554" w:rsidRPr="002376D3" w:rsidRDefault="009F2554" w:rsidP="009F2554">
      <w:pPr>
        <w:pStyle w:val="ListParagraph"/>
        <w:numPr>
          <w:ilvl w:val="1"/>
          <w:numId w:val="22"/>
        </w:numPr>
        <w:rPr>
          <w:sz w:val="22"/>
          <w:szCs w:val="22"/>
        </w:rPr>
      </w:pPr>
      <w:r w:rsidRPr="002376D3">
        <w:rPr>
          <w:sz w:val="22"/>
          <w:szCs w:val="22"/>
        </w:rPr>
        <w:t>Faculty Internationalization Grant Review Committee</w:t>
      </w:r>
    </w:p>
    <w:p w14:paraId="3BD79D0B" w14:textId="77777777" w:rsidR="009F2554" w:rsidRPr="002376D3" w:rsidRDefault="009F2554" w:rsidP="009F2554">
      <w:pPr>
        <w:pStyle w:val="ListParagraph"/>
        <w:numPr>
          <w:ilvl w:val="1"/>
          <w:numId w:val="22"/>
        </w:numPr>
        <w:rPr>
          <w:sz w:val="22"/>
          <w:szCs w:val="22"/>
        </w:rPr>
      </w:pPr>
      <w:r w:rsidRPr="002376D3">
        <w:rPr>
          <w:sz w:val="22"/>
          <w:szCs w:val="22"/>
        </w:rPr>
        <w:t>Faculty Professional Development Committee</w:t>
      </w:r>
    </w:p>
    <w:p w14:paraId="59B070B5" w14:textId="77777777" w:rsidR="009F2554" w:rsidRPr="00337F6B" w:rsidRDefault="009F2554" w:rsidP="009F2554">
      <w:pPr>
        <w:pStyle w:val="ListParagraph"/>
        <w:numPr>
          <w:ilvl w:val="1"/>
          <w:numId w:val="22"/>
        </w:numPr>
        <w:rPr>
          <w:sz w:val="22"/>
          <w:szCs w:val="22"/>
        </w:rPr>
      </w:pPr>
      <w:r w:rsidRPr="00337F6B">
        <w:rPr>
          <w:sz w:val="22"/>
          <w:szCs w:val="22"/>
        </w:rPr>
        <w:t>Fulbright Review Committee</w:t>
      </w:r>
    </w:p>
    <w:p w14:paraId="60E0B50E" w14:textId="77777777" w:rsidR="009F2554" w:rsidRPr="002376D3" w:rsidRDefault="009F2554" w:rsidP="009F2554">
      <w:pPr>
        <w:pStyle w:val="ListParagraph"/>
        <w:numPr>
          <w:ilvl w:val="1"/>
          <w:numId w:val="22"/>
        </w:numPr>
        <w:rPr>
          <w:sz w:val="22"/>
          <w:szCs w:val="22"/>
        </w:rPr>
      </w:pPr>
      <w:r w:rsidRPr="002376D3">
        <w:rPr>
          <w:sz w:val="22"/>
          <w:szCs w:val="22"/>
        </w:rPr>
        <w:t>International Council</w:t>
      </w:r>
    </w:p>
    <w:p w14:paraId="278ECA1B" w14:textId="7C3AE22F" w:rsidR="009F2554" w:rsidRDefault="009F2554" w:rsidP="009F2554">
      <w:pPr>
        <w:pStyle w:val="ListParagraph"/>
        <w:numPr>
          <w:ilvl w:val="1"/>
          <w:numId w:val="22"/>
        </w:numPr>
        <w:rPr>
          <w:sz w:val="22"/>
          <w:szCs w:val="22"/>
        </w:rPr>
      </w:pPr>
      <w:r w:rsidRPr="002376D3">
        <w:rPr>
          <w:sz w:val="22"/>
          <w:szCs w:val="22"/>
        </w:rPr>
        <w:t>Internationalization at Home (IaH) </w:t>
      </w:r>
    </w:p>
    <w:p w14:paraId="7A04128B" w14:textId="77777777" w:rsidR="00EA339E" w:rsidRPr="002376D3" w:rsidRDefault="00EA339E" w:rsidP="00EA339E">
      <w:pPr>
        <w:pStyle w:val="ListParagraph"/>
        <w:ind w:left="1440"/>
        <w:rPr>
          <w:sz w:val="22"/>
          <w:szCs w:val="22"/>
        </w:rPr>
      </w:pPr>
    </w:p>
    <w:p w14:paraId="2BEC367E" w14:textId="77777777" w:rsidR="009F2554" w:rsidRDefault="009F2554" w:rsidP="009F2554">
      <w:pPr>
        <w:pStyle w:val="ListParagraph"/>
        <w:numPr>
          <w:ilvl w:val="0"/>
          <w:numId w:val="22"/>
        </w:numPr>
        <w:rPr>
          <w:sz w:val="22"/>
          <w:szCs w:val="22"/>
        </w:rPr>
      </w:pPr>
      <w:r w:rsidRPr="002376D3">
        <w:rPr>
          <w:sz w:val="22"/>
          <w:szCs w:val="22"/>
        </w:rPr>
        <w:t>University Committees, Past</w:t>
      </w:r>
    </w:p>
    <w:p w14:paraId="1FF33A98" w14:textId="77777777" w:rsidR="009F2554" w:rsidRPr="002376D3" w:rsidRDefault="009F2554" w:rsidP="009F2554">
      <w:pPr>
        <w:pStyle w:val="ListParagraph"/>
        <w:numPr>
          <w:ilvl w:val="1"/>
          <w:numId w:val="22"/>
        </w:numPr>
        <w:rPr>
          <w:sz w:val="22"/>
          <w:szCs w:val="22"/>
        </w:rPr>
      </w:pPr>
      <w:r w:rsidRPr="002376D3">
        <w:rPr>
          <w:sz w:val="22"/>
          <w:szCs w:val="22"/>
        </w:rPr>
        <w:t>Faculty Senate</w:t>
      </w:r>
    </w:p>
    <w:p w14:paraId="511BA33F" w14:textId="77777777" w:rsidR="009F2554" w:rsidRPr="002376D3" w:rsidRDefault="009F2554" w:rsidP="009F2554">
      <w:pPr>
        <w:pStyle w:val="ListParagraph"/>
        <w:numPr>
          <w:ilvl w:val="1"/>
          <w:numId w:val="22"/>
        </w:numPr>
        <w:rPr>
          <w:sz w:val="22"/>
          <w:szCs w:val="22"/>
        </w:rPr>
      </w:pPr>
      <w:r w:rsidRPr="002376D3">
        <w:rPr>
          <w:sz w:val="22"/>
          <w:szCs w:val="22"/>
        </w:rPr>
        <w:t>Advisory Council to the Associate Provost for Internationalization</w:t>
      </w:r>
    </w:p>
    <w:p w14:paraId="2C529369" w14:textId="77777777" w:rsidR="009F2554" w:rsidRPr="002376D3" w:rsidRDefault="009F2554" w:rsidP="009F2554">
      <w:pPr>
        <w:pStyle w:val="ListParagraph"/>
        <w:numPr>
          <w:ilvl w:val="1"/>
          <w:numId w:val="22"/>
        </w:numPr>
        <w:rPr>
          <w:sz w:val="22"/>
          <w:szCs w:val="22"/>
        </w:rPr>
      </w:pPr>
      <w:r w:rsidRPr="002376D3">
        <w:rPr>
          <w:sz w:val="22"/>
          <w:szCs w:val="22"/>
        </w:rPr>
        <w:t>Center for World Languages Advisory Board</w:t>
      </w:r>
    </w:p>
    <w:p w14:paraId="76EDEFB8" w14:textId="77777777" w:rsidR="009F2554" w:rsidRPr="002376D3" w:rsidRDefault="009F2554" w:rsidP="009F2554">
      <w:pPr>
        <w:pStyle w:val="ListParagraph"/>
        <w:numPr>
          <w:ilvl w:val="1"/>
          <w:numId w:val="22"/>
        </w:numPr>
        <w:rPr>
          <w:sz w:val="22"/>
          <w:szCs w:val="22"/>
        </w:rPr>
      </w:pPr>
      <w:r w:rsidRPr="002376D3">
        <w:rPr>
          <w:sz w:val="22"/>
          <w:szCs w:val="22"/>
        </w:rPr>
        <w:t>DU Internship Initiative Committee</w:t>
      </w:r>
    </w:p>
    <w:p w14:paraId="2112581D" w14:textId="77777777" w:rsidR="009F2554" w:rsidRPr="002376D3" w:rsidRDefault="009F2554" w:rsidP="009F2554">
      <w:pPr>
        <w:pStyle w:val="ListParagraph"/>
        <w:numPr>
          <w:ilvl w:val="1"/>
          <w:numId w:val="22"/>
        </w:numPr>
        <w:rPr>
          <w:sz w:val="22"/>
          <w:szCs w:val="22"/>
        </w:rPr>
      </w:pPr>
      <w:r w:rsidRPr="002376D3">
        <w:rPr>
          <w:sz w:val="22"/>
          <w:szCs w:val="22"/>
        </w:rPr>
        <w:t>Graduate Internationalization Grant (GIG) Review Committee</w:t>
      </w:r>
    </w:p>
    <w:p w14:paraId="57CB0429" w14:textId="77777777" w:rsidR="009F2554" w:rsidRPr="002376D3" w:rsidRDefault="009F2554" w:rsidP="009F2554">
      <w:pPr>
        <w:pStyle w:val="ListParagraph"/>
        <w:numPr>
          <w:ilvl w:val="1"/>
          <w:numId w:val="22"/>
        </w:numPr>
        <w:rPr>
          <w:sz w:val="22"/>
          <w:szCs w:val="22"/>
        </w:rPr>
      </w:pPr>
      <w:r w:rsidRPr="002376D3">
        <w:rPr>
          <w:sz w:val="22"/>
          <w:szCs w:val="22"/>
        </w:rPr>
        <w:t>International Risk Assessment (IRAC)</w:t>
      </w:r>
    </w:p>
    <w:p w14:paraId="226B7881" w14:textId="77777777" w:rsidR="009F2554" w:rsidRPr="002376D3" w:rsidRDefault="009F2554" w:rsidP="009F2554">
      <w:pPr>
        <w:pStyle w:val="ListParagraph"/>
        <w:numPr>
          <w:ilvl w:val="1"/>
          <w:numId w:val="22"/>
        </w:numPr>
        <w:rPr>
          <w:sz w:val="22"/>
          <w:szCs w:val="22"/>
        </w:rPr>
      </w:pPr>
      <w:r w:rsidRPr="002376D3">
        <w:rPr>
          <w:sz w:val="22"/>
          <w:szCs w:val="22"/>
        </w:rPr>
        <w:t>Internationalization Summit Proposal Review Committee</w:t>
      </w:r>
    </w:p>
    <w:p w14:paraId="0FFABE04" w14:textId="77777777" w:rsidR="009F2554" w:rsidRPr="002376D3" w:rsidRDefault="009F2554" w:rsidP="009F2554">
      <w:pPr>
        <w:pStyle w:val="ListParagraph"/>
        <w:numPr>
          <w:ilvl w:val="1"/>
          <w:numId w:val="22"/>
        </w:numPr>
        <w:rPr>
          <w:sz w:val="22"/>
          <w:szCs w:val="22"/>
        </w:rPr>
      </w:pPr>
      <w:r w:rsidRPr="002376D3">
        <w:rPr>
          <w:sz w:val="22"/>
          <w:szCs w:val="22"/>
        </w:rPr>
        <w:t>Passport Software Review Committee</w:t>
      </w:r>
    </w:p>
    <w:p w14:paraId="21584811" w14:textId="77777777" w:rsidR="009F2554" w:rsidRPr="002376D3" w:rsidRDefault="009F2554" w:rsidP="009F2554">
      <w:pPr>
        <w:pStyle w:val="ListParagraph"/>
        <w:numPr>
          <w:ilvl w:val="1"/>
          <w:numId w:val="22"/>
        </w:numPr>
        <w:rPr>
          <w:sz w:val="22"/>
          <w:szCs w:val="22"/>
        </w:rPr>
      </w:pPr>
      <w:r w:rsidRPr="002376D3">
        <w:rPr>
          <w:sz w:val="22"/>
          <w:szCs w:val="22"/>
        </w:rPr>
        <w:t>RenewDU, International Incubator</w:t>
      </w:r>
    </w:p>
    <w:p w14:paraId="52D178E2" w14:textId="77777777" w:rsidR="009F2554" w:rsidRPr="002376D3" w:rsidRDefault="009F2554" w:rsidP="009F2554">
      <w:pPr>
        <w:rPr>
          <w:sz w:val="22"/>
          <w:szCs w:val="22"/>
        </w:rPr>
      </w:pPr>
    </w:p>
    <w:p w14:paraId="49176598" w14:textId="77777777" w:rsidR="009F2554" w:rsidRPr="002376D3" w:rsidRDefault="009F2554" w:rsidP="009F2554">
      <w:pPr>
        <w:pStyle w:val="ListParagraph"/>
        <w:numPr>
          <w:ilvl w:val="0"/>
          <w:numId w:val="22"/>
        </w:numPr>
        <w:rPr>
          <w:sz w:val="22"/>
          <w:szCs w:val="22"/>
        </w:rPr>
      </w:pPr>
      <w:r w:rsidRPr="002376D3">
        <w:rPr>
          <w:sz w:val="22"/>
          <w:szCs w:val="22"/>
        </w:rPr>
        <w:lastRenderedPageBreak/>
        <w:t>Regional Committees</w:t>
      </w:r>
    </w:p>
    <w:p w14:paraId="21A15CDA" w14:textId="77777777" w:rsidR="009F2554" w:rsidRPr="002376D3" w:rsidRDefault="009F2554" w:rsidP="009F2554">
      <w:pPr>
        <w:pStyle w:val="ListParagraph"/>
        <w:numPr>
          <w:ilvl w:val="1"/>
          <w:numId w:val="22"/>
        </w:numPr>
        <w:rPr>
          <w:sz w:val="22"/>
          <w:szCs w:val="22"/>
        </w:rPr>
      </w:pPr>
      <w:r w:rsidRPr="002376D3">
        <w:rPr>
          <w:sz w:val="22"/>
          <w:szCs w:val="22"/>
        </w:rPr>
        <w:t>Chair, Rocky Mountain Field Consortium (2007 – 2017)</w:t>
      </w:r>
    </w:p>
    <w:p w14:paraId="4673C880" w14:textId="77777777" w:rsidR="009F2554" w:rsidRPr="002376D3" w:rsidRDefault="009F2554" w:rsidP="009F2554">
      <w:pPr>
        <w:rPr>
          <w:sz w:val="22"/>
          <w:szCs w:val="22"/>
        </w:rPr>
      </w:pPr>
    </w:p>
    <w:p w14:paraId="62DF9DE8" w14:textId="77777777" w:rsidR="009F2554" w:rsidRPr="002376D3" w:rsidRDefault="009F2554" w:rsidP="009F2554">
      <w:pPr>
        <w:pStyle w:val="ListParagraph"/>
        <w:numPr>
          <w:ilvl w:val="0"/>
          <w:numId w:val="22"/>
        </w:numPr>
        <w:rPr>
          <w:sz w:val="22"/>
          <w:szCs w:val="22"/>
        </w:rPr>
      </w:pPr>
      <w:r w:rsidRPr="002376D3">
        <w:rPr>
          <w:sz w:val="22"/>
          <w:szCs w:val="22"/>
        </w:rPr>
        <w:t>National Committees (2012 – 2018)</w:t>
      </w:r>
    </w:p>
    <w:p w14:paraId="37B9AB18" w14:textId="77777777" w:rsidR="009F2554" w:rsidRPr="002376D3" w:rsidRDefault="009F2554" w:rsidP="009F2554">
      <w:pPr>
        <w:pStyle w:val="ListParagraph"/>
        <w:numPr>
          <w:ilvl w:val="1"/>
          <w:numId w:val="22"/>
        </w:numPr>
        <w:rPr>
          <w:sz w:val="22"/>
          <w:szCs w:val="22"/>
        </w:rPr>
      </w:pPr>
      <w:r w:rsidRPr="002376D3">
        <w:rPr>
          <w:sz w:val="22"/>
          <w:szCs w:val="22"/>
        </w:rPr>
        <w:t>Council on Field Education of the Council on Social Work Education (COFE)</w:t>
      </w:r>
    </w:p>
    <w:p w14:paraId="68E57B14" w14:textId="77777777" w:rsidR="009F2554" w:rsidRPr="002376D3" w:rsidRDefault="009F2554" w:rsidP="009F2554">
      <w:pPr>
        <w:pStyle w:val="ListParagraph"/>
        <w:numPr>
          <w:ilvl w:val="1"/>
          <w:numId w:val="22"/>
        </w:numPr>
        <w:rPr>
          <w:sz w:val="22"/>
          <w:szCs w:val="22"/>
        </w:rPr>
      </w:pPr>
      <w:r w:rsidRPr="002376D3">
        <w:rPr>
          <w:sz w:val="22"/>
          <w:szCs w:val="22"/>
        </w:rPr>
        <w:t>International Internship Sub-Committee Chair, Council on Field Education</w:t>
      </w:r>
    </w:p>
    <w:p w14:paraId="46AF936B" w14:textId="77777777" w:rsidR="009F2554" w:rsidRPr="002376D3" w:rsidRDefault="009F2554" w:rsidP="009F2554">
      <w:pPr>
        <w:pStyle w:val="ListParagraph"/>
        <w:numPr>
          <w:ilvl w:val="1"/>
          <w:numId w:val="22"/>
        </w:numPr>
        <w:rPr>
          <w:sz w:val="22"/>
          <w:szCs w:val="22"/>
        </w:rPr>
      </w:pPr>
      <w:r w:rsidRPr="002376D3">
        <w:rPr>
          <w:sz w:val="22"/>
          <w:szCs w:val="22"/>
        </w:rPr>
        <w:t>Co-Chair, CSWE Learning Academy New Field Director Training</w:t>
      </w:r>
    </w:p>
    <w:p w14:paraId="58B751F3" w14:textId="77777777" w:rsidR="009F2554" w:rsidRPr="002376D3" w:rsidRDefault="009F2554" w:rsidP="009F2554">
      <w:pPr>
        <w:pStyle w:val="ListParagraph"/>
        <w:numPr>
          <w:ilvl w:val="1"/>
          <w:numId w:val="22"/>
        </w:numPr>
        <w:rPr>
          <w:sz w:val="22"/>
          <w:szCs w:val="22"/>
        </w:rPr>
      </w:pPr>
      <w:r w:rsidRPr="002376D3">
        <w:rPr>
          <w:sz w:val="22"/>
          <w:szCs w:val="22"/>
        </w:rPr>
        <w:t>Co-Chair, CSWE COFE Training and Education Sub-committee</w:t>
      </w:r>
    </w:p>
    <w:p w14:paraId="3FF0414F" w14:textId="77777777" w:rsidR="009F2554" w:rsidRPr="002376D3" w:rsidRDefault="009F2554" w:rsidP="009F2554">
      <w:pPr>
        <w:pStyle w:val="ListParagraph"/>
        <w:rPr>
          <w:sz w:val="22"/>
          <w:szCs w:val="22"/>
        </w:rPr>
      </w:pPr>
    </w:p>
    <w:p w14:paraId="50FE8331" w14:textId="2BD005EC" w:rsidR="00210295" w:rsidRPr="002376D3" w:rsidRDefault="00210295" w:rsidP="00210295">
      <w:pPr>
        <w:pStyle w:val="Heading3"/>
        <w:rPr>
          <w:sz w:val="22"/>
          <w:szCs w:val="22"/>
        </w:rPr>
      </w:pPr>
      <w:r w:rsidRPr="002376D3">
        <w:rPr>
          <w:sz w:val="22"/>
          <w:szCs w:val="22"/>
        </w:rPr>
        <w:t>Publications</w:t>
      </w:r>
    </w:p>
    <w:p w14:paraId="4EFBCAF7" w14:textId="77777777" w:rsidR="00210295" w:rsidRPr="002376D3" w:rsidRDefault="00210295" w:rsidP="00210295">
      <w:pPr>
        <w:rPr>
          <w:sz w:val="22"/>
          <w:szCs w:val="22"/>
        </w:rPr>
      </w:pPr>
    </w:p>
    <w:p w14:paraId="7F40C876" w14:textId="587FEC16" w:rsidR="00210295" w:rsidRPr="002376D3" w:rsidRDefault="00210295" w:rsidP="008F0DBE">
      <w:pPr>
        <w:ind w:left="720" w:hanging="720"/>
        <w:rPr>
          <w:sz w:val="22"/>
          <w:szCs w:val="22"/>
        </w:rPr>
      </w:pPr>
      <w:r w:rsidRPr="002376D3">
        <w:rPr>
          <w:sz w:val="22"/>
          <w:szCs w:val="22"/>
        </w:rPr>
        <w:t>Hasanović, H.</w:t>
      </w:r>
      <w:r w:rsidR="00DE7B09">
        <w:rPr>
          <w:sz w:val="22"/>
          <w:szCs w:val="22"/>
        </w:rPr>
        <w:t xml:space="preserve"> </w:t>
      </w:r>
      <w:r w:rsidRPr="002376D3">
        <w:rPr>
          <w:sz w:val="22"/>
          <w:szCs w:val="22"/>
        </w:rPr>
        <w:t xml:space="preserve">&amp; Petrila, A. (2021). Voices of survivors and institutionalization of memory. In A. Škrbić &amp; A. Pejović (Eds.), </w:t>
      </w:r>
      <w:r w:rsidRPr="002376D3">
        <w:rPr>
          <w:i/>
          <w:iCs/>
          <w:sz w:val="22"/>
          <w:szCs w:val="22"/>
        </w:rPr>
        <w:t>Never again, to anyone: Genocide in Srebrenica and the fight against oblivion</w:t>
      </w:r>
      <w:r w:rsidRPr="002376D3">
        <w:rPr>
          <w:sz w:val="22"/>
          <w:szCs w:val="22"/>
        </w:rPr>
        <w:t xml:space="preserve"> (pp. 422—441). Youth Initiative for Human Rights Serbia, ForumZFD Serbia, &amp; Independent Journalists’ Association of Vojvodina.  </w:t>
      </w:r>
    </w:p>
    <w:p w14:paraId="7357465C" w14:textId="77777777" w:rsidR="00210295" w:rsidRPr="002376D3" w:rsidRDefault="00210295" w:rsidP="00210295">
      <w:pPr>
        <w:ind w:left="720" w:hanging="720"/>
        <w:rPr>
          <w:sz w:val="22"/>
          <w:szCs w:val="22"/>
        </w:rPr>
      </w:pPr>
    </w:p>
    <w:p w14:paraId="21C7F677" w14:textId="007E5A1F" w:rsidR="00210295" w:rsidRDefault="00210295" w:rsidP="00337F6B">
      <w:pPr>
        <w:ind w:left="720" w:hanging="720"/>
        <w:rPr>
          <w:sz w:val="22"/>
          <w:szCs w:val="22"/>
        </w:rPr>
      </w:pPr>
      <w:r w:rsidRPr="002376D3">
        <w:rPr>
          <w:sz w:val="22"/>
          <w:szCs w:val="22"/>
        </w:rPr>
        <w:t>P</w:t>
      </w:r>
      <w:r w:rsidRPr="002376D3">
        <w:rPr>
          <w:rFonts w:eastAsiaTheme="minorEastAsia"/>
          <w:sz w:val="22"/>
          <w:szCs w:val="22"/>
        </w:rPr>
        <w:t xml:space="preserve">etrila, A. &amp; Hasanović, H. (2020). </w:t>
      </w:r>
      <w:r w:rsidRPr="002376D3">
        <w:rPr>
          <w:rFonts w:eastAsiaTheme="minorEastAsia"/>
          <w:i/>
          <w:iCs/>
          <w:sz w:val="22"/>
          <w:szCs w:val="22"/>
        </w:rPr>
        <w:t>Voices From Srebrenica: Survivor Narratives of the Bosnian Genocide.</w:t>
      </w:r>
      <w:r w:rsidRPr="002376D3">
        <w:rPr>
          <w:rFonts w:eastAsiaTheme="minorEastAsia"/>
          <w:sz w:val="22"/>
          <w:szCs w:val="22"/>
        </w:rPr>
        <w:t xml:space="preserve"> Jefferson, NC: McFarland &amp; Compan</w:t>
      </w:r>
      <w:r w:rsidRPr="002376D3">
        <w:rPr>
          <w:sz w:val="22"/>
          <w:szCs w:val="22"/>
        </w:rPr>
        <w:t>y.</w:t>
      </w:r>
    </w:p>
    <w:p w14:paraId="0A5405B9" w14:textId="77777777" w:rsidR="001B17B8" w:rsidRPr="00337F6B" w:rsidRDefault="001B17B8" w:rsidP="00337F6B">
      <w:pPr>
        <w:ind w:left="720" w:hanging="720"/>
        <w:rPr>
          <w:sz w:val="22"/>
          <w:szCs w:val="22"/>
        </w:rPr>
      </w:pPr>
    </w:p>
    <w:p w14:paraId="0F4701AF" w14:textId="4F1C5918" w:rsidR="00210295" w:rsidRPr="002376D3" w:rsidRDefault="00210295" w:rsidP="00210295">
      <w:pPr>
        <w:rPr>
          <w:rFonts w:eastAsiaTheme="minorEastAsia"/>
          <w:sz w:val="22"/>
          <w:szCs w:val="22"/>
        </w:rPr>
      </w:pPr>
      <w:r w:rsidRPr="002376D3">
        <w:rPr>
          <w:rFonts w:eastAsiaTheme="minorEastAsia"/>
          <w:sz w:val="22"/>
          <w:szCs w:val="22"/>
        </w:rPr>
        <w:t xml:space="preserve">Petrila, A.  (2018, May 27). Trump's Dangerous Language. </w:t>
      </w:r>
      <w:r w:rsidRPr="002376D3">
        <w:rPr>
          <w:rFonts w:eastAsiaTheme="minorEastAsia"/>
          <w:i/>
          <w:sz w:val="22"/>
          <w:szCs w:val="22"/>
        </w:rPr>
        <w:t>Denver Post</w:t>
      </w:r>
      <w:r w:rsidRPr="002376D3">
        <w:rPr>
          <w:rFonts w:eastAsiaTheme="minorEastAsia"/>
          <w:sz w:val="22"/>
          <w:szCs w:val="22"/>
        </w:rPr>
        <w:t>. Guest Commentary</w:t>
      </w:r>
      <w:r w:rsidR="00DE7B09">
        <w:rPr>
          <w:rFonts w:eastAsiaTheme="minorEastAsia"/>
          <w:sz w:val="22"/>
          <w:szCs w:val="22"/>
        </w:rPr>
        <w:t>.</w:t>
      </w:r>
    </w:p>
    <w:p w14:paraId="321850DF"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69E33AA0"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sz w:val="22"/>
          <w:szCs w:val="22"/>
        </w:rPr>
        <w:t xml:space="preserve">Petrila, A. (2017). What should you wear to a mass grave? In L.P. Picard (Ed.), </w:t>
      </w:r>
      <w:r w:rsidRPr="002376D3">
        <w:rPr>
          <w:rFonts w:ascii="Times New Roman" w:hAnsi="Times New Roman"/>
          <w:i/>
          <w:sz w:val="22"/>
          <w:szCs w:val="22"/>
        </w:rPr>
        <w:t>Many Voices, One DU</w:t>
      </w:r>
      <w:r w:rsidRPr="002376D3">
        <w:rPr>
          <w:rFonts w:ascii="Times New Roman" w:hAnsi="Times New Roman"/>
          <w:sz w:val="22"/>
          <w:szCs w:val="22"/>
        </w:rPr>
        <w:t xml:space="preserve"> </w:t>
      </w:r>
    </w:p>
    <w:p w14:paraId="4D4CEE21" w14:textId="65FE56FD" w:rsidR="00210295" w:rsidRPr="002376D3" w:rsidRDefault="00210295" w:rsidP="00210295">
      <w:pPr>
        <w:pStyle w:val="NormalWeb"/>
        <w:spacing w:before="0" w:beforeAutospacing="0" w:after="0" w:afterAutospacing="0"/>
        <w:ind w:left="720"/>
        <w:rPr>
          <w:rFonts w:ascii="Times New Roman" w:hAnsi="Times New Roman"/>
          <w:sz w:val="22"/>
          <w:szCs w:val="22"/>
        </w:rPr>
      </w:pPr>
      <w:r w:rsidRPr="002376D3">
        <w:rPr>
          <w:rFonts w:ascii="Times New Roman" w:hAnsi="Times New Roman"/>
          <w:sz w:val="22"/>
          <w:szCs w:val="22"/>
        </w:rPr>
        <w:t>(pp. 1-4). University of Denver</w:t>
      </w:r>
      <w:r w:rsidR="00DE7B09">
        <w:rPr>
          <w:rFonts w:ascii="Times New Roman" w:hAnsi="Times New Roman"/>
          <w:sz w:val="22"/>
          <w:szCs w:val="22"/>
        </w:rPr>
        <w:t>.</w:t>
      </w:r>
      <w:r w:rsidRPr="002376D3">
        <w:rPr>
          <w:rFonts w:ascii="Times New Roman" w:hAnsi="Times New Roman"/>
          <w:sz w:val="22"/>
          <w:szCs w:val="22"/>
        </w:rPr>
        <w:t xml:space="preserve"> </w:t>
      </w:r>
      <w:r w:rsidR="004E1744">
        <w:rPr>
          <w:rFonts w:ascii="Times New Roman" w:hAnsi="Times New Roman"/>
          <w:sz w:val="22"/>
          <w:szCs w:val="22"/>
        </w:rPr>
        <w:t>Denver, CO</w:t>
      </w:r>
      <w:r w:rsidR="00641574">
        <w:rPr>
          <w:rFonts w:ascii="Times New Roman" w:hAnsi="Times New Roman"/>
          <w:sz w:val="22"/>
          <w:szCs w:val="22"/>
        </w:rPr>
        <w:t>.</w:t>
      </w:r>
    </w:p>
    <w:p w14:paraId="1B58584F"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27408CE4" w14:textId="53A5431F"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sz w:val="22"/>
          <w:szCs w:val="22"/>
        </w:rPr>
        <w:t xml:space="preserve">Petrila, A. T., Fireman, O., Fitzpatrick, L. S., Hodas, R. W. &amp; Taussig, H. N. (2015). Student satisfaction with an innovative internship. </w:t>
      </w:r>
      <w:r w:rsidRPr="002376D3">
        <w:rPr>
          <w:rStyle w:val="Emphasis"/>
          <w:rFonts w:ascii="Times New Roman" w:hAnsi="Times New Roman"/>
          <w:sz w:val="22"/>
          <w:szCs w:val="22"/>
        </w:rPr>
        <w:t>Journal of Social Work Education</w:t>
      </w:r>
      <w:r w:rsidRPr="002376D3">
        <w:rPr>
          <w:rFonts w:ascii="Times New Roman" w:hAnsi="Times New Roman"/>
          <w:sz w:val="22"/>
          <w:szCs w:val="22"/>
        </w:rPr>
        <w:t xml:space="preserve">, </w:t>
      </w:r>
      <w:r w:rsidRPr="002376D3">
        <w:rPr>
          <w:rStyle w:val="Emphasis"/>
          <w:rFonts w:ascii="Times New Roman" w:hAnsi="Times New Roman"/>
          <w:sz w:val="22"/>
          <w:szCs w:val="22"/>
        </w:rPr>
        <w:t>51</w:t>
      </w:r>
      <w:r w:rsidRPr="002376D3">
        <w:rPr>
          <w:rFonts w:ascii="Times New Roman" w:hAnsi="Times New Roman"/>
          <w:sz w:val="22"/>
          <w:szCs w:val="22"/>
        </w:rPr>
        <w:t>(1), 121-135</w:t>
      </w:r>
      <w:r w:rsidR="00DE7B09">
        <w:rPr>
          <w:rFonts w:ascii="Times New Roman" w:hAnsi="Times New Roman"/>
          <w:sz w:val="22"/>
          <w:szCs w:val="22"/>
        </w:rPr>
        <w:t>.</w:t>
      </w:r>
      <w:r w:rsidRPr="002376D3">
        <w:rPr>
          <w:rFonts w:ascii="Times New Roman" w:hAnsi="Times New Roman"/>
          <w:sz w:val="22"/>
          <w:szCs w:val="22"/>
        </w:rPr>
        <w:t xml:space="preserve"> </w:t>
      </w:r>
    </w:p>
    <w:p w14:paraId="7269D786" w14:textId="77777777" w:rsidR="00210295" w:rsidRPr="002376D3" w:rsidRDefault="00210295" w:rsidP="00210295">
      <w:pPr>
        <w:pStyle w:val="NormalWeb"/>
        <w:spacing w:before="0" w:beforeAutospacing="0" w:after="0" w:afterAutospacing="0"/>
        <w:rPr>
          <w:rFonts w:ascii="Times New Roman" w:hAnsi="Times New Roman"/>
          <w:sz w:val="22"/>
          <w:szCs w:val="22"/>
        </w:rPr>
      </w:pPr>
    </w:p>
    <w:p w14:paraId="617E2192" w14:textId="060CCCD0"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sz w:val="22"/>
          <w:szCs w:val="22"/>
        </w:rPr>
        <w:t xml:space="preserve">Petrila, A. (2010). Peer commentary on the paper "Assessing research methodologies used in determining successful refugee resettlement programs in the United States". </w:t>
      </w:r>
      <w:r w:rsidRPr="002376D3">
        <w:rPr>
          <w:rStyle w:val="Emphasis"/>
          <w:rFonts w:ascii="Times New Roman" w:hAnsi="Times New Roman"/>
          <w:sz w:val="22"/>
          <w:szCs w:val="22"/>
        </w:rPr>
        <w:t>Regional Development Dialogue</w:t>
      </w:r>
      <w:r w:rsidRPr="002376D3">
        <w:rPr>
          <w:rFonts w:ascii="Times New Roman" w:hAnsi="Times New Roman"/>
          <w:sz w:val="22"/>
          <w:szCs w:val="22"/>
        </w:rPr>
        <w:t xml:space="preserve">, </w:t>
      </w:r>
      <w:r w:rsidRPr="002376D3">
        <w:rPr>
          <w:rStyle w:val="Emphasis"/>
          <w:rFonts w:ascii="Times New Roman" w:hAnsi="Times New Roman"/>
          <w:sz w:val="22"/>
          <w:szCs w:val="22"/>
        </w:rPr>
        <w:t>31</w:t>
      </w:r>
      <w:r w:rsidRPr="002376D3">
        <w:rPr>
          <w:rFonts w:ascii="Times New Roman" w:hAnsi="Times New Roman"/>
          <w:sz w:val="22"/>
          <w:szCs w:val="22"/>
        </w:rPr>
        <w:t>(1), 75-77</w:t>
      </w:r>
      <w:r w:rsidR="00DE7B09">
        <w:rPr>
          <w:rFonts w:ascii="Times New Roman" w:hAnsi="Times New Roman"/>
          <w:sz w:val="22"/>
          <w:szCs w:val="22"/>
        </w:rPr>
        <w:t>.</w:t>
      </w:r>
    </w:p>
    <w:p w14:paraId="3EDABB7A"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6856FE33" w14:textId="341A0528"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sz w:val="22"/>
          <w:szCs w:val="22"/>
        </w:rPr>
        <w:t xml:space="preserve">Giordano, B., Petrila, A. T., Banion, C. R., &amp; Neuenkirchen, G. (1992). The challenge of transferring responsibility for diabetes management from parent to child. </w:t>
      </w:r>
      <w:r w:rsidRPr="002376D3">
        <w:rPr>
          <w:rStyle w:val="Emphasis"/>
          <w:rFonts w:ascii="Times New Roman" w:hAnsi="Times New Roman"/>
          <w:sz w:val="22"/>
          <w:szCs w:val="22"/>
        </w:rPr>
        <w:t>Journal of Pediatric Health Care</w:t>
      </w:r>
      <w:r w:rsidRPr="002376D3">
        <w:rPr>
          <w:rFonts w:ascii="Times New Roman" w:hAnsi="Times New Roman"/>
          <w:sz w:val="22"/>
          <w:szCs w:val="22"/>
        </w:rPr>
        <w:t xml:space="preserve">, </w:t>
      </w:r>
      <w:r w:rsidRPr="002376D3">
        <w:rPr>
          <w:rStyle w:val="Emphasis"/>
          <w:rFonts w:ascii="Times New Roman" w:hAnsi="Times New Roman"/>
          <w:sz w:val="22"/>
          <w:szCs w:val="22"/>
        </w:rPr>
        <w:t>6</w:t>
      </w:r>
      <w:r w:rsidRPr="002376D3">
        <w:rPr>
          <w:rFonts w:ascii="Times New Roman" w:hAnsi="Times New Roman"/>
          <w:sz w:val="22"/>
          <w:szCs w:val="22"/>
        </w:rPr>
        <w:t>(5), 235-239</w:t>
      </w:r>
      <w:r w:rsidR="00DE7B09">
        <w:rPr>
          <w:rFonts w:ascii="Times New Roman" w:hAnsi="Times New Roman"/>
          <w:sz w:val="22"/>
          <w:szCs w:val="22"/>
        </w:rPr>
        <w:t>.</w:t>
      </w:r>
      <w:r w:rsidRPr="002376D3">
        <w:rPr>
          <w:rFonts w:ascii="Times New Roman" w:hAnsi="Times New Roman"/>
          <w:sz w:val="22"/>
          <w:szCs w:val="22"/>
        </w:rPr>
        <w:t xml:space="preserve"> </w:t>
      </w:r>
    </w:p>
    <w:p w14:paraId="6C62E449"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33A8561A" w14:textId="77777777" w:rsidR="00210295" w:rsidRPr="002376D3" w:rsidRDefault="00210295" w:rsidP="00210295">
      <w:pPr>
        <w:pStyle w:val="Heading3"/>
        <w:rPr>
          <w:sz w:val="22"/>
          <w:szCs w:val="22"/>
        </w:rPr>
      </w:pPr>
    </w:p>
    <w:p w14:paraId="5BFBF7D0" w14:textId="77777777" w:rsidR="00210295" w:rsidRPr="00135965" w:rsidRDefault="00210295" w:rsidP="00210295">
      <w:pPr>
        <w:pStyle w:val="Heading3"/>
        <w:rPr>
          <w:sz w:val="22"/>
          <w:szCs w:val="22"/>
        </w:rPr>
      </w:pPr>
      <w:r w:rsidRPr="00135965">
        <w:rPr>
          <w:sz w:val="22"/>
          <w:szCs w:val="22"/>
        </w:rPr>
        <w:t>Research/Scholarly Work in progress</w:t>
      </w:r>
    </w:p>
    <w:p w14:paraId="6C5ED4A1" w14:textId="77777777" w:rsidR="00210295" w:rsidRPr="00135965" w:rsidRDefault="00210295" w:rsidP="00210295">
      <w:pPr>
        <w:rPr>
          <w:rFonts w:eastAsiaTheme="minorEastAsia"/>
          <w:i/>
          <w:iCs/>
          <w:sz w:val="22"/>
          <w:szCs w:val="22"/>
        </w:rPr>
      </w:pPr>
    </w:p>
    <w:p w14:paraId="0D101E2D" w14:textId="77777777" w:rsidR="00210295" w:rsidRPr="00135965" w:rsidRDefault="00210295" w:rsidP="00210295">
      <w:pPr>
        <w:rPr>
          <w:rFonts w:eastAsiaTheme="minorEastAsia"/>
          <w:b/>
          <w:bCs/>
          <w:i/>
          <w:iCs/>
          <w:sz w:val="22"/>
          <w:szCs w:val="22"/>
        </w:rPr>
      </w:pPr>
      <w:r w:rsidRPr="00135965">
        <w:rPr>
          <w:rFonts w:eastAsiaTheme="minorEastAsia"/>
          <w:b/>
          <w:bCs/>
          <w:i/>
          <w:iCs/>
          <w:sz w:val="22"/>
          <w:szCs w:val="22"/>
        </w:rPr>
        <w:t xml:space="preserve">“The World Speaks and We Listen”  </w:t>
      </w:r>
    </w:p>
    <w:p w14:paraId="3E625739" w14:textId="68AD410C" w:rsidR="00210295" w:rsidRPr="00135965" w:rsidRDefault="00210295" w:rsidP="00210295">
      <w:pPr>
        <w:rPr>
          <w:rFonts w:eastAsiaTheme="minorEastAsia"/>
          <w:sz w:val="22"/>
          <w:szCs w:val="22"/>
        </w:rPr>
      </w:pPr>
      <w:r w:rsidRPr="00135965">
        <w:rPr>
          <w:rFonts w:eastAsiaTheme="minorEastAsia"/>
          <w:sz w:val="22"/>
          <w:szCs w:val="22"/>
        </w:rPr>
        <w:t>A project funded by the Council on Social Work Education, Katherine A. Kendall Institute for International Social Work Education in conjunction with Hasan Hasanović from the Srebrenica-Potočari Genocide Memorial and Professor Sanela Šadić from the University of Sarajevo. A grant award to produce an educational video featuring the faces and narratives of people in Bosnia telling their stories regarding the role of nationalism in human rights violations, role of media and propaganda, and the responsibility of the international community before/during/after human rights violations, including individual and collective responsibility.</w:t>
      </w:r>
      <w:r w:rsidR="00135965">
        <w:rPr>
          <w:rFonts w:eastAsiaTheme="minorEastAsia"/>
          <w:sz w:val="22"/>
          <w:szCs w:val="22"/>
        </w:rPr>
        <w:t xml:space="preserve"> Anticipated completion date 12/2021.</w:t>
      </w:r>
    </w:p>
    <w:p w14:paraId="16C20A9E" w14:textId="77777777" w:rsidR="00210295" w:rsidRPr="00135965" w:rsidRDefault="00210295" w:rsidP="00210295">
      <w:pPr>
        <w:rPr>
          <w:rFonts w:eastAsiaTheme="minorEastAsia"/>
          <w:b/>
          <w:bCs/>
          <w:i/>
          <w:iCs/>
          <w:sz w:val="22"/>
          <w:szCs w:val="22"/>
        </w:rPr>
      </w:pPr>
    </w:p>
    <w:p w14:paraId="2D1E1755" w14:textId="77777777" w:rsidR="00210295" w:rsidRPr="00135965" w:rsidRDefault="00210295" w:rsidP="00210295">
      <w:pPr>
        <w:rPr>
          <w:rFonts w:eastAsiaTheme="minorEastAsia"/>
          <w:b/>
          <w:bCs/>
          <w:i/>
          <w:iCs/>
          <w:sz w:val="22"/>
          <w:szCs w:val="22"/>
        </w:rPr>
      </w:pPr>
      <w:r w:rsidRPr="00135965">
        <w:rPr>
          <w:rFonts w:eastAsiaTheme="minorEastAsia"/>
          <w:b/>
          <w:bCs/>
          <w:i/>
          <w:iCs/>
          <w:sz w:val="22"/>
          <w:szCs w:val="22"/>
        </w:rPr>
        <w:t>“The Ethics of Seeing: What Photographers Can Teach Us About Ethical Decision Making”</w:t>
      </w:r>
    </w:p>
    <w:p w14:paraId="7671D9BD" w14:textId="3F81913A" w:rsidR="00210295" w:rsidRPr="002376D3" w:rsidRDefault="00210295" w:rsidP="00210295">
      <w:pPr>
        <w:tabs>
          <w:tab w:val="left" w:pos="-720"/>
        </w:tabs>
        <w:suppressAutoHyphens/>
        <w:rPr>
          <w:sz w:val="22"/>
          <w:szCs w:val="22"/>
        </w:rPr>
      </w:pPr>
      <w:r w:rsidRPr="00135965">
        <w:rPr>
          <w:rFonts w:eastAsiaTheme="minorEastAsia"/>
          <w:sz w:val="22"/>
          <w:szCs w:val="22"/>
        </w:rPr>
        <w:t>An examination of the “Ethics of Seeing” principles to determine application to international social work experiences, to teach students</w:t>
      </w:r>
      <w:r w:rsidRPr="002376D3">
        <w:rPr>
          <w:rFonts w:eastAsiaTheme="minorEastAsia"/>
          <w:sz w:val="22"/>
          <w:szCs w:val="22"/>
        </w:rPr>
        <w:t xml:space="preserve"> to observe, “see” and act in a way that is ethical rather than voyeuristic or exploitative.  Interviews were conducted with 19 photographers in Bosnia who faced opportunities to </w:t>
      </w:r>
      <w:r w:rsidRPr="002376D3">
        <w:rPr>
          <w:rFonts w:eastAsiaTheme="minorEastAsia"/>
          <w:sz w:val="22"/>
          <w:szCs w:val="22"/>
        </w:rPr>
        <w:lastRenderedPageBreak/>
        <w:t xml:space="preserve">observe and record events that forced them to grapple with the ethics involved. Questions focused on responsibility, possible exploitation, consent, boundaries and vulnerability of the photographic subject. Information from these interviews </w:t>
      </w:r>
      <w:r w:rsidR="00135965">
        <w:rPr>
          <w:rFonts w:eastAsiaTheme="minorEastAsia"/>
          <w:sz w:val="22"/>
          <w:szCs w:val="22"/>
        </w:rPr>
        <w:t>will serve</w:t>
      </w:r>
      <w:r w:rsidRPr="002376D3">
        <w:rPr>
          <w:rFonts w:eastAsiaTheme="minorEastAsia"/>
          <w:sz w:val="22"/>
          <w:szCs w:val="22"/>
        </w:rPr>
        <w:t xml:space="preserve"> as beginning steps toward proposing a model of ethical decision-making for social workers engaged in international work.</w:t>
      </w:r>
      <w:r w:rsidR="00135965">
        <w:rPr>
          <w:rFonts w:eastAsiaTheme="minorEastAsia"/>
          <w:sz w:val="22"/>
          <w:szCs w:val="22"/>
        </w:rPr>
        <w:t xml:space="preserve"> Anticipated completion date 6/2022.</w:t>
      </w:r>
    </w:p>
    <w:p w14:paraId="08BB1AE7" w14:textId="77777777" w:rsidR="00210295" w:rsidRPr="002376D3" w:rsidRDefault="00210295" w:rsidP="00210295">
      <w:pPr>
        <w:rPr>
          <w:rFonts w:eastAsiaTheme="minorEastAsia"/>
          <w:sz w:val="22"/>
          <w:szCs w:val="22"/>
        </w:rPr>
      </w:pPr>
    </w:p>
    <w:p w14:paraId="0D03D17C" w14:textId="77777777" w:rsidR="00210295" w:rsidRPr="002376D3" w:rsidRDefault="00210295" w:rsidP="00210295">
      <w:pPr>
        <w:rPr>
          <w:rFonts w:eastAsiaTheme="minorEastAsia"/>
          <w:sz w:val="22"/>
          <w:szCs w:val="22"/>
        </w:rPr>
      </w:pPr>
    </w:p>
    <w:p w14:paraId="35164C75" w14:textId="38FCA727" w:rsidR="00210295" w:rsidRPr="002376D3" w:rsidRDefault="00210295" w:rsidP="00210295">
      <w:pPr>
        <w:pStyle w:val="Heading3"/>
        <w:rPr>
          <w:sz w:val="22"/>
          <w:szCs w:val="22"/>
        </w:rPr>
      </w:pPr>
      <w:r w:rsidRPr="002376D3">
        <w:rPr>
          <w:sz w:val="22"/>
          <w:szCs w:val="22"/>
        </w:rPr>
        <w:t>Refereed and Invited Presentations and Conference Contributions</w:t>
      </w:r>
    </w:p>
    <w:p w14:paraId="337FEF49" w14:textId="77777777" w:rsidR="00210295" w:rsidRPr="002376D3" w:rsidRDefault="00210295" w:rsidP="00210295">
      <w:pPr>
        <w:rPr>
          <w:sz w:val="22"/>
          <w:szCs w:val="22"/>
        </w:rPr>
      </w:pPr>
    </w:p>
    <w:p w14:paraId="06617E54" w14:textId="6C2791A9" w:rsidR="00A75349" w:rsidRPr="00A75349" w:rsidRDefault="00A75349" w:rsidP="00AD72A4">
      <w:pPr>
        <w:ind w:left="720" w:hanging="720"/>
        <w:rPr>
          <w:rFonts w:cstheme="minorHAnsi"/>
          <w:color w:val="201F1E"/>
          <w:shd w:val="clear" w:color="auto" w:fill="FFFFFF"/>
        </w:rPr>
      </w:pPr>
      <w:r>
        <w:rPr>
          <w:color w:val="000000"/>
          <w:sz w:val="22"/>
          <w:szCs w:val="22"/>
        </w:rPr>
        <w:t>Petrila, A. (2021, December 23). “</w:t>
      </w:r>
      <w:r w:rsidRPr="00A75349">
        <w:rPr>
          <w:rFonts w:cstheme="minorHAnsi"/>
          <w:i/>
          <w:iCs/>
          <w:color w:val="201F1E"/>
          <w:shd w:val="clear" w:color="auto" w:fill="FFFFFF"/>
        </w:rPr>
        <w:t xml:space="preserve">Oral </w:t>
      </w:r>
      <w:r w:rsidR="0002203C">
        <w:rPr>
          <w:rFonts w:cstheme="minorHAnsi"/>
          <w:i/>
          <w:iCs/>
          <w:color w:val="201F1E"/>
          <w:shd w:val="clear" w:color="auto" w:fill="FFFFFF"/>
        </w:rPr>
        <w:t>h</w:t>
      </w:r>
      <w:r w:rsidRPr="00A75349">
        <w:rPr>
          <w:rFonts w:cstheme="minorHAnsi"/>
          <w:i/>
          <w:iCs/>
          <w:color w:val="201F1E"/>
          <w:shd w:val="clear" w:color="auto" w:fill="FFFFFF"/>
        </w:rPr>
        <w:t xml:space="preserve">istory as a </w:t>
      </w:r>
      <w:r w:rsidR="0002203C">
        <w:rPr>
          <w:rFonts w:cstheme="minorHAnsi"/>
          <w:i/>
          <w:iCs/>
          <w:color w:val="201F1E"/>
          <w:shd w:val="clear" w:color="auto" w:fill="FFFFFF"/>
        </w:rPr>
        <w:t>f</w:t>
      </w:r>
      <w:r w:rsidRPr="00A75349">
        <w:rPr>
          <w:rFonts w:cstheme="minorHAnsi"/>
          <w:i/>
          <w:iCs/>
          <w:color w:val="201F1E"/>
          <w:shd w:val="clear" w:color="auto" w:fill="FFFFFF"/>
        </w:rPr>
        <w:t xml:space="preserve">orm of </w:t>
      </w:r>
      <w:r w:rsidR="0002203C">
        <w:rPr>
          <w:rFonts w:cstheme="minorHAnsi"/>
          <w:i/>
          <w:iCs/>
          <w:color w:val="201F1E"/>
          <w:shd w:val="clear" w:color="auto" w:fill="FFFFFF"/>
        </w:rPr>
        <w:t>m</w:t>
      </w:r>
      <w:r w:rsidRPr="00A75349">
        <w:rPr>
          <w:rFonts w:cstheme="minorHAnsi"/>
          <w:i/>
          <w:iCs/>
          <w:color w:val="201F1E"/>
          <w:shd w:val="clear" w:color="auto" w:fill="FFFFFF"/>
        </w:rPr>
        <w:t xml:space="preserve">emory </w:t>
      </w:r>
      <w:r w:rsidR="0002203C">
        <w:rPr>
          <w:rFonts w:cstheme="minorHAnsi"/>
          <w:i/>
          <w:iCs/>
          <w:color w:val="201F1E"/>
          <w:shd w:val="clear" w:color="auto" w:fill="FFFFFF"/>
        </w:rPr>
        <w:t>p</w:t>
      </w:r>
      <w:r w:rsidRPr="00A75349">
        <w:rPr>
          <w:rFonts w:cstheme="minorHAnsi"/>
          <w:i/>
          <w:iCs/>
          <w:color w:val="201F1E"/>
          <w:shd w:val="clear" w:color="auto" w:fill="FFFFFF"/>
        </w:rPr>
        <w:t>reservation</w:t>
      </w:r>
      <w:r>
        <w:rPr>
          <w:rFonts w:cstheme="minorHAnsi"/>
          <w:i/>
          <w:iCs/>
          <w:color w:val="201F1E"/>
          <w:shd w:val="clear" w:color="auto" w:fill="FFFFFF"/>
        </w:rPr>
        <w:t xml:space="preserve">” </w:t>
      </w:r>
      <w:r>
        <w:rPr>
          <w:rFonts w:cstheme="minorHAnsi"/>
          <w:color w:val="201F1E"/>
          <w:shd w:val="clear" w:color="auto" w:fill="FFFFFF"/>
        </w:rPr>
        <w:t xml:space="preserve">[Conference presentation]. </w:t>
      </w:r>
      <w:r w:rsidRPr="009F78D8">
        <w:rPr>
          <w:rFonts w:cstheme="minorHAnsi"/>
          <w:color w:val="000000"/>
        </w:rPr>
        <w:t xml:space="preserve">Culture of </w:t>
      </w:r>
      <w:r w:rsidR="0002203C">
        <w:rPr>
          <w:rFonts w:cstheme="minorHAnsi"/>
          <w:color w:val="000000"/>
        </w:rPr>
        <w:t>m</w:t>
      </w:r>
      <w:r w:rsidRPr="009F78D8">
        <w:rPr>
          <w:rFonts w:cstheme="minorHAnsi"/>
          <w:color w:val="000000"/>
        </w:rPr>
        <w:t xml:space="preserve">emory in Bosnia and Herzegovina: Towards an </w:t>
      </w:r>
      <w:r w:rsidR="0002203C">
        <w:rPr>
          <w:rFonts w:cstheme="minorHAnsi"/>
          <w:color w:val="000000"/>
        </w:rPr>
        <w:t>i</w:t>
      </w:r>
      <w:r w:rsidRPr="009F78D8">
        <w:rPr>
          <w:rFonts w:cstheme="minorHAnsi"/>
          <w:color w:val="000000"/>
        </w:rPr>
        <w:t xml:space="preserve">nstitutional </w:t>
      </w:r>
      <w:r w:rsidR="0002203C">
        <w:rPr>
          <w:rFonts w:cstheme="minorHAnsi"/>
          <w:color w:val="000000"/>
        </w:rPr>
        <w:t>f</w:t>
      </w:r>
      <w:r w:rsidRPr="009F78D8">
        <w:rPr>
          <w:rFonts w:cstheme="minorHAnsi"/>
          <w:color w:val="000000"/>
        </w:rPr>
        <w:t>ramework</w:t>
      </w:r>
      <w:r>
        <w:rPr>
          <w:rFonts w:cstheme="minorHAnsi"/>
          <w:color w:val="000000"/>
        </w:rPr>
        <w:t>. Fond Memorial Foundation</w:t>
      </w:r>
      <w:r w:rsidR="00AD72A4">
        <w:rPr>
          <w:rFonts w:cstheme="minorHAnsi"/>
          <w:color w:val="000000"/>
        </w:rPr>
        <w:t>,</w:t>
      </w:r>
      <w:r>
        <w:rPr>
          <w:rFonts w:cstheme="minorHAnsi"/>
          <w:color w:val="000000"/>
        </w:rPr>
        <w:t xml:space="preserve"> BiH. </w:t>
      </w:r>
    </w:p>
    <w:p w14:paraId="7A91632A" w14:textId="77777777" w:rsidR="00A75349" w:rsidRDefault="00A75349" w:rsidP="00AD72A4">
      <w:pPr>
        <w:rPr>
          <w:color w:val="000000"/>
          <w:sz w:val="22"/>
          <w:szCs w:val="22"/>
        </w:rPr>
      </w:pPr>
    </w:p>
    <w:p w14:paraId="0A015667" w14:textId="0F2787CC" w:rsidR="0082327F" w:rsidRPr="00DC043E" w:rsidRDefault="00DC043E" w:rsidP="00FB4865">
      <w:pPr>
        <w:ind w:left="720" w:hanging="720"/>
        <w:rPr>
          <w:color w:val="000000"/>
          <w:sz w:val="22"/>
          <w:szCs w:val="22"/>
        </w:rPr>
      </w:pPr>
      <w:r>
        <w:rPr>
          <w:color w:val="000000"/>
          <w:sz w:val="22"/>
          <w:szCs w:val="22"/>
        </w:rPr>
        <w:t>Petrila, A. (2021, November 17). “</w:t>
      </w:r>
      <w:r>
        <w:rPr>
          <w:i/>
          <w:iCs/>
          <w:color w:val="000000"/>
          <w:sz w:val="22"/>
          <w:szCs w:val="22"/>
        </w:rPr>
        <w:t>Issues of trauma, grief, resilience and the role of the international community in post-war societies”</w:t>
      </w:r>
      <w:r>
        <w:rPr>
          <w:color w:val="000000"/>
          <w:sz w:val="22"/>
          <w:szCs w:val="22"/>
        </w:rPr>
        <w:t xml:space="preserve"> [Conference presentation]. The role of social work in a post-war period. University of Baku, Azerbaijan. </w:t>
      </w:r>
    </w:p>
    <w:p w14:paraId="452AF7DC" w14:textId="77777777" w:rsidR="00DC043E" w:rsidRDefault="00DC043E" w:rsidP="004A5EFE">
      <w:pPr>
        <w:ind w:left="720" w:hanging="720"/>
        <w:rPr>
          <w:color w:val="000000"/>
          <w:sz w:val="22"/>
          <w:szCs w:val="22"/>
        </w:rPr>
      </w:pPr>
    </w:p>
    <w:p w14:paraId="38301691" w14:textId="14D4DCE5" w:rsidR="00083D9C" w:rsidRDefault="00A74C8D" w:rsidP="004A5EFE">
      <w:pPr>
        <w:ind w:left="720" w:hanging="720"/>
        <w:rPr>
          <w:color w:val="000000"/>
          <w:sz w:val="22"/>
          <w:szCs w:val="22"/>
        </w:rPr>
      </w:pPr>
      <w:r>
        <w:rPr>
          <w:color w:val="000000"/>
          <w:sz w:val="22"/>
          <w:szCs w:val="22"/>
        </w:rPr>
        <w:t xml:space="preserve">Petrila, A., Hasanović, H., </w:t>
      </w:r>
      <w:proofErr w:type="spellStart"/>
      <w:r>
        <w:rPr>
          <w:color w:val="000000"/>
          <w:sz w:val="22"/>
          <w:szCs w:val="22"/>
        </w:rPr>
        <w:t>Leydesdorff</w:t>
      </w:r>
      <w:proofErr w:type="spellEnd"/>
      <w:r>
        <w:rPr>
          <w:color w:val="000000"/>
          <w:sz w:val="22"/>
          <w:szCs w:val="22"/>
        </w:rPr>
        <w:t xml:space="preserve">, S., &amp; moderator Cohen, L. (2021, November 16). </w:t>
      </w:r>
      <w:r w:rsidR="00DC043E">
        <w:rPr>
          <w:color w:val="000000"/>
          <w:sz w:val="22"/>
          <w:szCs w:val="22"/>
        </w:rPr>
        <w:t>“</w:t>
      </w:r>
      <w:r w:rsidR="00DC043E" w:rsidRPr="00DC043E">
        <w:rPr>
          <w:i/>
          <w:iCs/>
          <w:color w:val="000000"/>
          <w:sz w:val="22"/>
          <w:szCs w:val="22"/>
        </w:rPr>
        <w:t>Narrating Srebrenica: Ethical considerations in conducting oral histories with genocide survivors</w:t>
      </w:r>
      <w:r w:rsidR="00DC043E">
        <w:rPr>
          <w:color w:val="000000"/>
          <w:sz w:val="22"/>
          <w:szCs w:val="22"/>
        </w:rPr>
        <w:t xml:space="preserve">” [Webinar panel presentation]. Scholars in conversation series.  Kupferberg Holocaust Center, New York. </w:t>
      </w:r>
    </w:p>
    <w:p w14:paraId="1CE78ED3" w14:textId="77777777" w:rsidR="00083D9C" w:rsidRDefault="00083D9C" w:rsidP="004A5EFE">
      <w:pPr>
        <w:ind w:left="720" w:hanging="720"/>
        <w:rPr>
          <w:color w:val="000000"/>
          <w:sz w:val="22"/>
          <w:szCs w:val="22"/>
        </w:rPr>
      </w:pPr>
    </w:p>
    <w:p w14:paraId="2323612F" w14:textId="248E03BD" w:rsidR="0082327F" w:rsidRPr="0082327F" w:rsidRDefault="0082327F" w:rsidP="004A5EFE">
      <w:pPr>
        <w:ind w:left="720" w:hanging="720"/>
        <w:rPr>
          <w:color w:val="000000"/>
          <w:sz w:val="22"/>
          <w:szCs w:val="22"/>
        </w:rPr>
      </w:pPr>
      <w:r>
        <w:rPr>
          <w:color w:val="000000"/>
          <w:sz w:val="22"/>
          <w:szCs w:val="22"/>
        </w:rPr>
        <w:t>Petrila, A.</w:t>
      </w:r>
      <w:r w:rsidR="00B62AF2">
        <w:rPr>
          <w:color w:val="000000"/>
          <w:sz w:val="22"/>
          <w:szCs w:val="22"/>
        </w:rPr>
        <w:t xml:space="preserve"> </w:t>
      </w:r>
      <w:r>
        <w:rPr>
          <w:color w:val="000000"/>
          <w:sz w:val="22"/>
          <w:szCs w:val="22"/>
        </w:rPr>
        <w:t>(2021, November 12). “</w:t>
      </w:r>
      <w:r>
        <w:rPr>
          <w:i/>
          <w:iCs/>
          <w:color w:val="000000"/>
          <w:sz w:val="22"/>
          <w:szCs w:val="22"/>
        </w:rPr>
        <w:t xml:space="preserve">The </w:t>
      </w:r>
      <w:r w:rsidR="0002203C" w:rsidRPr="00657C2E">
        <w:rPr>
          <w:i/>
          <w:iCs/>
          <w:color w:val="000000"/>
          <w:sz w:val="22"/>
          <w:szCs w:val="22"/>
        </w:rPr>
        <w:t>r</w:t>
      </w:r>
      <w:r w:rsidRPr="00657C2E">
        <w:rPr>
          <w:i/>
          <w:iCs/>
          <w:color w:val="000000"/>
          <w:sz w:val="22"/>
          <w:szCs w:val="22"/>
        </w:rPr>
        <w:t>esponsibility</w:t>
      </w:r>
      <w:r>
        <w:rPr>
          <w:i/>
          <w:iCs/>
          <w:color w:val="000000"/>
          <w:sz w:val="22"/>
          <w:szCs w:val="22"/>
        </w:rPr>
        <w:t xml:space="preserve"> of the </w:t>
      </w:r>
      <w:r w:rsidR="0002203C">
        <w:rPr>
          <w:i/>
          <w:iCs/>
          <w:color w:val="000000"/>
          <w:sz w:val="22"/>
          <w:szCs w:val="22"/>
        </w:rPr>
        <w:t>i</w:t>
      </w:r>
      <w:r>
        <w:rPr>
          <w:i/>
          <w:iCs/>
          <w:color w:val="000000"/>
          <w:sz w:val="22"/>
          <w:szCs w:val="22"/>
        </w:rPr>
        <w:t xml:space="preserve">nternational </w:t>
      </w:r>
      <w:r w:rsidR="0002203C">
        <w:rPr>
          <w:i/>
          <w:iCs/>
          <w:color w:val="000000"/>
          <w:sz w:val="22"/>
          <w:szCs w:val="22"/>
        </w:rPr>
        <w:t>c</w:t>
      </w:r>
      <w:r>
        <w:rPr>
          <w:i/>
          <w:iCs/>
          <w:color w:val="000000"/>
          <w:sz w:val="22"/>
          <w:szCs w:val="22"/>
        </w:rPr>
        <w:t xml:space="preserve">ommunity in the </w:t>
      </w:r>
      <w:r w:rsidR="0002203C">
        <w:rPr>
          <w:i/>
          <w:iCs/>
          <w:color w:val="000000"/>
          <w:sz w:val="22"/>
          <w:szCs w:val="22"/>
        </w:rPr>
        <w:t>c</w:t>
      </w:r>
      <w:r>
        <w:rPr>
          <w:i/>
          <w:iCs/>
          <w:color w:val="000000"/>
          <w:sz w:val="22"/>
          <w:szCs w:val="22"/>
        </w:rPr>
        <w:t xml:space="preserve">urrent </w:t>
      </w:r>
      <w:r w:rsidR="0002203C">
        <w:rPr>
          <w:i/>
          <w:iCs/>
          <w:color w:val="000000"/>
          <w:sz w:val="22"/>
          <w:szCs w:val="22"/>
        </w:rPr>
        <w:t>p</w:t>
      </w:r>
      <w:r>
        <w:rPr>
          <w:i/>
          <w:iCs/>
          <w:color w:val="000000"/>
          <w:sz w:val="22"/>
          <w:szCs w:val="22"/>
        </w:rPr>
        <w:t xml:space="preserve">olitical </w:t>
      </w:r>
      <w:r w:rsidR="0002203C">
        <w:rPr>
          <w:i/>
          <w:iCs/>
          <w:color w:val="000000"/>
          <w:sz w:val="22"/>
          <w:szCs w:val="22"/>
        </w:rPr>
        <w:t>s</w:t>
      </w:r>
      <w:r>
        <w:rPr>
          <w:i/>
          <w:iCs/>
          <w:color w:val="000000"/>
          <w:sz w:val="22"/>
          <w:szCs w:val="22"/>
        </w:rPr>
        <w:t>ituation in BiH”</w:t>
      </w:r>
      <w:r>
        <w:rPr>
          <w:color w:val="000000"/>
          <w:sz w:val="22"/>
          <w:szCs w:val="22"/>
        </w:rPr>
        <w:t xml:space="preserve"> [Conference webinar presentation]. Bosnia in the spotlight: Preventing new conflict &amp; new genocide. Srebrenica Genocide Memorial Centre. Srebrenica, BiH.</w:t>
      </w:r>
    </w:p>
    <w:p w14:paraId="78144BF9" w14:textId="77777777" w:rsidR="0082327F" w:rsidRDefault="0082327F" w:rsidP="004A5EFE">
      <w:pPr>
        <w:ind w:left="720" w:hanging="720"/>
        <w:rPr>
          <w:color w:val="000000"/>
          <w:sz w:val="22"/>
          <w:szCs w:val="22"/>
        </w:rPr>
      </w:pPr>
    </w:p>
    <w:p w14:paraId="4E0B81A2" w14:textId="7AD90ABA" w:rsidR="00210295" w:rsidRPr="002376D3" w:rsidRDefault="00210295" w:rsidP="004A5EFE">
      <w:pPr>
        <w:ind w:left="720" w:hanging="720"/>
        <w:rPr>
          <w:color w:val="000000"/>
          <w:sz w:val="22"/>
          <w:szCs w:val="22"/>
        </w:rPr>
      </w:pPr>
      <w:r w:rsidRPr="002376D3">
        <w:rPr>
          <w:color w:val="000000"/>
          <w:sz w:val="22"/>
          <w:szCs w:val="22"/>
        </w:rPr>
        <w:t>Petrila, A. &amp; Hasanović, H.</w:t>
      </w:r>
      <w:r w:rsidR="0082327F">
        <w:rPr>
          <w:color w:val="000000"/>
          <w:sz w:val="22"/>
          <w:szCs w:val="22"/>
        </w:rPr>
        <w:t xml:space="preserve"> </w:t>
      </w:r>
      <w:r w:rsidRPr="002376D3">
        <w:rPr>
          <w:color w:val="000000"/>
          <w:sz w:val="22"/>
          <w:szCs w:val="22"/>
        </w:rPr>
        <w:t>(2021, July 12). “</w:t>
      </w:r>
      <w:r w:rsidRPr="002376D3">
        <w:rPr>
          <w:i/>
          <w:iCs/>
          <w:color w:val="000000"/>
          <w:sz w:val="22"/>
          <w:szCs w:val="22"/>
        </w:rPr>
        <w:t xml:space="preserve">Conversations with the </w:t>
      </w:r>
      <w:r w:rsidR="00BD7A11">
        <w:rPr>
          <w:i/>
          <w:iCs/>
          <w:color w:val="000000"/>
          <w:sz w:val="22"/>
          <w:szCs w:val="22"/>
        </w:rPr>
        <w:t>a</w:t>
      </w:r>
      <w:r w:rsidRPr="002376D3">
        <w:rPr>
          <w:i/>
          <w:iCs/>
          <w:color w:val="000000"/>
          <w:sz w:val="22"/>
          <w:szCs w:val="22"/>
        </w:rPr>
        <w:t xml:space="preserve">uthors </w:t>
      </w:r>
      <w:r w:rsidR="00BD7A11">
        <w:rPr>
          <w:i/>
          <w:iCs/>
          <w:color w:val="000000"/>
          <w:sz w:val="22"/>
          <w:szCs w:val="22"/>
        </w:rPr>
        <w:t>s</w:t>
      </w:r>
      <w:r w:rsidRPr="002376D3">
        <w:rPr>
          <w:i/>
          <w:iCs/>
          <w:color w:val="000000"/>
          <w:sz w:val="22"/>
          <w:szCs w:val="22"/>
        </w:rPr>
        <w:t>eries</w:t>
      </w:r>
      <w:r w:rsidRPr="002376D3">
        <w:rPr>
          <w:color w:val="000000"/>
          <w:sz w:val="22"/>
          <w:szCs w:val="22"/>
        </w:rPr>
        <w:t>” [Webinar]. Embassy of the United States of America</w:t>
      </w:r>
      <w:r w:rsidR="004A5EFE" w:rsidRPr="002376D3">
        <w:rPr>
          <w:color w:val="000000"/>
          <w:sz w:val="22"/>
          <w:szCs w:val="22"/>
        </w:rPr>
        <w:t xml:space="preserve">. </w:t>
      </w:r>
      <w:r w:rsidRPr="002376D3">
        <w:rPr>
          <w:color w:val="000000"/>
          <w:sz w:val="22"/>
          <w:szCs w:val="22"/>
        </w:rPr>
        <w:t>Sarajevo, B</w:t>
      </w:r>
      <w:r w:rsidR="004E1744">
        <w:rPr>
          <w:color w:val="000000"/>
          <w:sz w:val="22"/>
          <w:szCs w:val="22"/>
        </w:rPr>
        <w:t>iH</w:t>
      </w:r>
      <w:r w:rsidR="00DE7B09">
        <w:rPr>
          <w:color w:val="000000"/>
          <w:sz w:val="22"/>
          <w:szCs w:val="22"/>
        </w:rPr>
        <w:t>.</w:t>
      </w:r>
    </w:p>
    <w:p w14:paraId="2A7913F2" w14:textId="77777777" w:rsidR="00210295" w:rsidRPr="002376D3" w:rsidRDefault="00210295" w:rsidP="00210295">
      <w:pPr>
        <w:rPr>
          <w:color w:val="000000"/>
          <w:sz w:val="22"/>
          <w:szCs w:val="22"/>
        </w:rPr>
      </w:pPr>
    </w:p>
    <w:p w14:paraId="69288447" w14:textId="091F7D28" w:rsidR="00210295" w:rsidRPr="002376D3" w:rsidRDefault="00210295" w:rsidP="004A5EFE">
      <w:pPr>
        <w:ind w:left="720" w:hanging="720"/>
        <w:rPr>
          <w:color w:val="000000"/>
          <w:sz w:val="22"/>
          <w:szCs w:val="22"/>
        </w:rPr>
      </w:pPr>
      <w:r w:rsidRPr="002376D3">
        <w:rPr>
          <w:color w:val="000000"/>
          <w:sz w:val="22"/>
          <w:szCs w:val="22"/>
        </w:rPr>
        <w:t>Petrila, A.</w:t>
      </w:r>
      <w:r w:rsidR="000F2542" w:rsidRPr="002376D3">
        <w:rPr>
          <w:color w:val="000000"/>
          <w:sz w:val="22"/>
          <w:szCs w:val="22"/>
        </w:rPr>
        <w:t xml:space="preserve">, </w:t>
      </w:r>
      <w:r w:rsidRPr="002376D3">
        <w:rPr>
          <w:color w:val="000000"/>
          <w:sz w:val="22"/>
          <w:szCs w:val="22"/>
        </w:rPr>
        <w:t>Hasanović, H.</w:t>
      </w:r>
      <w:r w:rsidR="000F2542" w:rsidRPr="002376D3">
        <w:rPr>
          <w:color w:val="000000"/>
          <w:sz w:val="22"/>
          <w:szCs w:val="22"/>
        </w:rPr>
        <w:t xml:space="preserve">, McNeil, R., </w:t>
      </w:r>
      <w:r w:rsidR="008F0DBE">
        <w:rPr>
          <w:color w:val="000000"/>
          <w:sz w:val="22"/>
          <w:szCs w:val="22"/>
        </w:rPr>
        <w:t xml:space="preserve">&amp; moderator </w:t>
      </w:r>
      <w:r w:rsidR="000F2542" w:rsidRPr="002376D3">
        <w:rPr>
          <w:color w:val="000000"/>
          <w:sz w:val="22"/>
          <w:szCs w:val="22"/>
        </w:rPr>
        <w:t>Sier, M.</w:t>
      </w:r>
      <w:r w:rsidR="008F0DBE">
        <w:rPr>
          <w:color w:val="000000"/>
          <w:sz w:val="22"/>
          <w:szCs w:val="22"/>
        </w:rPr>
        <w:t xml:space="preserve"> </w:t>
      </w:r>
      <w:r w:rsidRPr="002376D3">
        <w:rPr>
          <w:color w:val="000000"/>
          <w:sz w:val="22"/>
          <w:szCs w:val="22"/>
        </w:rPr>
        <w:t xml:space="preserve">(2021, July 8). </w:t>
      </w:r>
      <w:r w:rsidRPr="002376D3">
        <w:rPr>
          <w:i/>
          <w:iCs/>
          <w:color w:val="000000"/>
          <w:sz w:val="22"/>
          <w:szCs w:val="22"/>
        </w:rPr>
        <w:t xml:space="preserve">“Remembering Srebrenica: </w:t>
      </w:r>
      <w:r w:rsidR="00BD7A11">
        <w:rPr>
          <w:i/>
          <w:iCs/>
          <w:color w:val="000000"/>
          <w:sz w:val="22"/>
          <w:szCs w:val="22"/>
        </w:rPr>
        <w:t>r</w:t>
      </w:r>
      <w:r w:rsidRPr="002376D3">
        <w:rPr>
          <w:i/>
          <w:iCs/>
          <w:color w:val="000000"/>
          <w:sz w:val="22"/>
          <w:szCs w:val="22"/>
        </w:rPr>
        <w:t xml:space="preserve">ebuilding </w:t>
      </w:r>
      <w:r w:rsidR="00BD7A11">
        <w:rPr>
          <w:i/>
          <w:iCs/>
          <w:color w:val="000000"/>
          <w:sz w:val="22"/>
          <w:szCs w:val="22"/>
        </w:rPr>
        <w:t>l</w:t>
      </w:r>
      <w:r w:rsidRPr="002376D3">
        <w:rPr>
          <w:i/>
          <w:iCs/>
          <w:color w:val="000000"/>
          <w:sz w:val="22"/>
          <w:szCs w:val="22"/>
        </w:rPr>
        <w:t>ives. Scottish launch of ‘Voices from Srebrenica’”</w:t>
      </w:r>
      <w:r w:rsidRPr="002376D3">
        <w:rPr>
          <w:color w:val="000000"/>
          <w:sz w:val="22"/>
          <w:szCs w:val="22"/>
        </w:rPr>
        <w:t xml:space="preserve"> [Webinar]. Interfaith Scotland</w:t>
      </w:r>
      <w:r w:rsidR="004A5EFE" w:rsidRPr="002376D3">
        <w:rPr>
          <w:color w:val="000000"/>
          <w:sz w:val="22"/>
          <w:szCs w:val="22"/>
        </w:rPr>
        <w:t xml:space="preserve">. </w:t>
      </w:r>
      <w:r w:rsidRPr="002376D3">
        <w:rPr>
          <w:color w:val="000000"/>
          <w:sz w:val="22"/>
          <w:szCs w:val="22"/>
        </w:rPr>
        <w:t>Glasgow, U</w:t>
      </w:r>
      <w:r w:rsidR="004E1744">
        <w:rPr>
          <w:color w:val="000000"/>
          <w:sz w:val="22"/>
          <w:szCs w:val="22"/>
        </w:rPr>
        <w:t>K</w:t>
      </w:r>
      <w:r w:rsidR="00DE7B09">
        <w:rPr>
          <w:color w:val="000000"/>
          <w:sz w:val="22"/>
          <w:szCs w:val="22"/>
        </w:rPr>
        <w:t>.</w:t>
      </w:r>
    </w:p>
    <w:p w14:paraId="191A02A9" w14:textId="77777777" w:rsidR="000F2542" w:rsidRPr="002376D3" w:rsidRDefault="000F2542" w:rsidP="00210295">
      <w:pPr>
        <w:rPr>
          <w:color w:val="000000"/>
          <w:sz w:val="22"/>
          <w:szCs w:val="22"/>
        </w:rPr>
      </w:pPr>
    </w:p>
    <w:p w14:paraId="6B10E560" w14:textId="30A0FFC4" w:rsidR="00210295" w:rsidRPr="002376D3" w:rsidRDefault="00210295" w:rsidP="004A5EFE">
      <w:pPr>
        <w:ind w:left="720" w:hanging="720"/>
        <w:rPr>
          <w:sz w:val="22"/>
          <w:szCs w:val="22"/>
        </w:rPr>
      </w:pPr>
      <w:r w:rsidRPr="002376D3">
        <w:rPr>
          <w:color w:val="000000"/>
          <w:sz w:val="22"/>
          <w:szCs w:val="22"/>
        </w:rPr>
        <w:t>Petrila, A., Nuhanović, H.,</w:t>
      </w:r>
      <w:r w:rsidR="00DE7B09">
        <w:rPr>
          <w:color w:val="000000"/>
          <w:sz w:val="22"/>
          <w:szCs w:val="22"/>
        </w:rPr>
        <w:t xml:space="preserve"> </w:t>
      </w:r>
      <w:r w:rsidRPr="002376D3">
        <w:rPr>
          <w:sz w:val="22"/>
          <w:szCs w:val="22"/>
        </w:rPr>
        <w:t>Sadique, K., Grebo, L.</w:t>
      </w:r>
      <w:r w:rsidR="005E1F22">
        <w:rPr>
          <w:sz w:val="22"/>
          <w:szCs w:val="22"/>
        </w:rPr>
        <w:t>,</w:t>
      </w:r>
      <w:r w:rsidRPr="002376D3">
        <w:rPr>
          <w:sz w:val="22"/>
          <w:szCs w:val="22"/>
        </w:rPr>
        <w:t xml:space="preserve"> </w:t>
      </w:r>
      <w:r w:rsidR="00DE7B09">
        <w:rPr>
          <w:sz w:val="22"/>
          <w:szCs w:val="22"/>
        </w:rPr>
        <w:t xml:space="preserve">&amp; moderator </w:t>
      </w:r>
      <w:r w:rsidR="00DE7B09" w:rsidRPr="002376D3">
        <w:rPr>
          <w:sz w:val="22"/>
          <w:szCs w:val="22"/>
        </w:rPr>
        <w:t>Bečirević, E</w:t>
      </w:r>
      <w:r w:rsidR="00DE7B09">
        <w:rPr>
          <w:sz w:val="22"/>
          <w:szCs w:val="22"/>
        </w:rPr>
        <w:t xml:space="preserve">. </w:t>
      </w:r>
      <w:r w:rsidRPr="002376D3">
        <w:rPr>
          <w:sz w:val="22"/>
          <w:szCs w:val="22"/>
        </w:rPr>
        <w:t xml:space="preserve">(2021, July 7). </w:t>
      </w:r>
      <w:r w:rsidRPr="002376D3">
        <w:rPr>
          <w:i/>
          <w:iCs/>
          <w:sz w:val="22"/>
          <w:szCs w:val="22"/>
        </w:rPr>
        <w:t>Using oral history to fight revisionism and crimes denial</w:t>
      </w:r>
      <w:r w:rsidRPr="002376D3">
        <w:rPr>
          <w:sz w:val="22"/>
          <w:szCs w:val="22"/>
        </w:rPr>
        <w:t xml:space="preserve"> [Conference presentation]. The role of oral history in tackling revisionist narratives. </w:t>
      </w:r>
      <w:r w:rsidR="000F2542" w:rsidRPr="002376D3">
        <w:rPr>
          <w:sz w:val="22"/>
          <w:szCs w:val="22"/>
        </w:rPr>
        <w:t>Srebrenica Genocide Memorial Centre</w:t>
      </w:r>
      <w:r w:rsidR="004A5EFE" w:rsidRPr="002376D3">
        <w:rPr>
          <w:sz w:val="22"/>
          <w:szCs w:val="22"/>
        </w:rPr>
        <w:t xml:space="preserve">. </w:t>
      </w:r>
      <w:r w:rsidRPr="002376D3">
        <w:rPr>
          <w:sz w:val="22"/>
          <w:szCs w:val="22"/>
        </w:rPr>
        <w:t>Srebrenica, B</w:t>
      </w:r>
      <w:r w:rsidR="004E1744">
        <w:rPr>
          <w:sz w:val="22"/>
          <w:szCs w:val="22"/>
        </w:rPr>
        <w:t>iH</w:t>
      </w:r>
      <w:r w:rsidR="00DE7B09">
        <w:rPr>
          <w:sz w:val="22"/>
          <w:szCs w:val="22"/>
        </w:rPr>
        <w:t>.</w:t>
      </w:r>
      <w:r w:rsidRPr="002376D3">
        <w:rPr>
          <w:sz w:val="22"/>
          <w:szCs w:val="22"/>
        </w:rPr>
        <w:t xml:space="preserve"> </w:t>
      </w:r>
    </w:p>
    <w:p w14:paraId="023C88D8" w14:textId="77777777" w:rsidR="00210295" w:rsidRPr="002376D3" w:rsidRDefault="00210295" w:rsidP="00210295">
      <w:pPr>
        <w:rPr>
          <w:color w:val="000000"/>
          <w:sz w:val="22"/>
          <w:szCs w:val="22"/>
        </w:rPr>
      </w:pPr>
    </w:p>
    <w:p w14:paraId="675A6869" w14:textId="3B325A96" w:rsidR="00210295" w:rsidRPr="002376D3" w:rsidRDefault="00210295" w:rsidP="005E1F22">
      <w:pPr>
        <w:ind w:left="720" w:hanging="720"/>
        <w:rPr>
          <w:color w:val="000000"/>
          <w:sz w:val="22"/>
          <w:szCs w:val="22"/>
        </w:rPr>
      </w:pPr>
      <w:r w:rsidRPr="002376D3">
        <w:rPr>
          <w:color w:val="000000"/>
          <w:sz w:val="22"/>
          <w:szCs w:val="22"/>
        </w:rPr>
        <w:t xml:space="preserve">Petrila A. (moderator), Suljagić, E., Hasanović, H., Smith, S.D., </w:t>
      </w:r>
      <w:r w:rsidR="005E1F22">
        <w:rPr>
          <w:color w:val="000000"/>
          <w:sz w:val="22"/>
          <w:szCs w:val="22"/>
        </w:rPr>
        <w:t xml:space="preserve">&amp; </w:t>
      </w:r>
      <w:r w:rsidRPr="002376D3">
        <w:rPr>
          <w:color w:val="000000"/>
          <w:sz w:val="22"/>
          <w:szCs w:val="22"/>
        </w:rPr>
        <w:t>Džidić, D. (2021, July 7). ”</w:t>
      </w:r>
      <w:r w:rsidRPr="002376D3">
        <w:rPr>
          <w:i/>
          <w:iCs/>
          <w:color w:val="000000"/>
          <w:sz w:val="22"/>
          <w:szCs w:val="22"/>
        </w:rPr>
        <w:t xml:space="preserve">Oral </w:t>
      </w:r>
      <w:r w:rsidR="00BD7A11">
        <w:rPr>
          <w:i/>
          <w:iCs/>
          <w:color w:val="000000"/>
          <w:sz w:val="22"/>
          <w:szCs w:val="22"/>
        </w:rPr>
        <w:t>h</w:t>
      </w:r>
      <w:r w:rsidRPr="002376D3">
        <w:rPr>
          <w:i/>
          <w:iCs/>
          <w:color w:val="000000"/>
          <w:sz w:val="22"/>
          <w:szCs w:val="22"/>
        </w:rPr>
        <w:t xml:space="preserve">istory, Srebrenica: </w:t>
      </w:r>
      <w:r w:rsidR="00BD7A11">
        <w:rPr>
          <w:i/>
          <w:iCs/>
          <w:color w:val="000000"/>
          <w:sz w:val="22"/>
          <w:szCs w:val="22"/>
        </w:rPr>
        <w:t>o</w:t>
      </w:r>
      <w:r w:rsidRPr="002376D3">
        <w:rPr>
          <w:i/>
          <w:iCs/>
          <w:color w:val="000000"/>
          <w:sz w:val="22"/>
          <w:szCs w:val="22"/>
        </w:rPr>
        <w:t xml:space="preserve">ur </w:t>
      </w:r>
      <w:r w:rsidR="00BD7A11">
        <w:rPr>
          <w:i/>
          <w:iCs/>
          <w:color w:val="000000"/>
          <w:sz w:val="22"/>
          <w:szCs w:val="22"/>
        </w:rPr>
        <w:t>s</w:t>
      </w:r>
      <w:r w:rsidRPr="002376D3">
        <w:rPr>
          <w:i/>
          <w:iCs/>
          <w:color w:val="000000"/>
          <w:sz w:val="22"/>
          <w:szCs w:val="22"/>
        </w:rPr>
        <w:t>tory-</w:t>
      </w:r>
      <w:r w:rsidR="00BD7A11">
        <w:rPr>
          <w:i/>
          <w:iCs/>
          <w:color w:val="000000"/>
          <w:sz w:val="22"/>
          <w:szCs w:val="22"/>
        </w:rPr>
        <w:t>f</w:t>
      </w:r>
      <w:r w:rsidRPr="002376D3">
        <w:rPr>
          <w:i/>
          <w:iCs/>
          <w:color w:val="000000"/>
          <w:sz w:val="22"/>
          <w:szCs w:val="22"/>
        </w:rPr>
        <w:t xml:space="preserve">uture </w:t>
      </w:r>
      <w:r w:rsidR="00BD7A11">
        <w:rPr>
          <w:i/>
          <w:iCs/>
          <w:color w:val="000000"/>
          <w:sz w:val="22"/>
          <w:szCs w:val="22"/>
        </w:rPr>
        <w:t>p</w:t>
      </w:r>
      <w:r w:rsidRPr="002376D3">
        <w:rPr>
          <w:i/>
          <w:iCs/>
          <w:color w:val="000000"/>
          <w:sz w:val="22"/>
          <w:szCs w:val="22"/>
        </w:rPr>
        <w:t>erspectives”</w:t>
      </w:r>
      <w:r w:rsidRPr="002376D3">
        <w:rPr>
          <w:color w:val="000000"/>
          <w:sz w:val="22"/>
          <w:szCs w:val="22"/>
        </w:rPr>
        <w:t xml:space="preserve"> [Webinar]</w:t>
      </w:r>
      <w:r w:rsidR="004A5EFE" w:rsidRPr="002376D3">
        <w:rPr>
          <w:color w:val="000000"/>
          <w:sz w:val="22"/>
          <w:szCs w:val="22"/>
        </w:rPr>
        <w:t xml:space="preserve">. </w:t>
      </w:r>
      <w:r w:rsidRPr="002376D3">
        <w:rPr>
          <w:color w:val="000000"/>
          <w:sz w:val="22"/>
          <w:szCs w:val="22"/>
        </w:rPr>
        <w:t>Srebrenica Genocide Memorial</w:t>
      </w:r>
      <w:r w:rsidR="000F2542" w:rsidRPr="002376D3">
        <w:rPr>
          <w:color w:val="000000"/>
          <w:sz w:val="22"/>
          <w:szCs w:val="22"/>
        </w:rPr>
        <w:t xml:space="preserve"> Centre</w:t>
      </w:r>
      <w:r w:rsidRPr="002376D3">
        <w:rPr>
          <w:color w:val="000000"/>
          <w:sz w:val="22"/>
          <w:szCs w:val="22"/>
        </w:rPr>
        <w:t>.</w:t>
      </w:r>
      <w:r w:rsidR="005E1F22">
        <w:rPr>
          <w:color w:val="000000"/>
          <w:sz w:val="22"/>
          <w:szCs w:val="22"/>
        </w:rPr>
        <w:t xml:space="preserve"> </w:t>
      </w:r>
      <w:r w:rsidRPr="002376D3">
        <w:rPr>
          <w:color w:val="000000"/>
          <w:sz w:val="22"/>
          <w:szCs w:val="22"/>
        </w:rPr>
        <w:t>Srebrenica, B</w:t>
      </w:r>
      <w:r w:rsidR="004E1744">
        <w:rPr>
          <w:color w:val="000000"/>
          <w:sz w:val="22"/>
          <w:szCs w:val="22"/>
        </w:rPr>
        <w:t>iH</w:t>
      </w:r>
      <w:r w:rsidR="00DE7B09">
        <w:rPr>
          <w:color w:val="000000"/>
          <w:sz w:val="22"/>
          <w:szCs w:val="22"/>
        </w:rPr>
        <w:t>.</w:t>
      </w:r>
    </w:p>
    <w:p w14:paraId="126468DB" w14:textId="77777777" w:rsidR="00210295" w:rsidRPr="002376D3" w:rsidRDefault="00210295" w:rsidP="00210295">
      <w:pPr>
        <w:rPr>
          <w:color w:val="000000"/>
          <w:sz w:val="22"/>
          <w:szCs w:val="22"/>
        </w:rPr>
      </w:pPr>
    </w:p>
    <w:p w14:paraId="31174278" w14:textId="586A2BBE" w:rsidR="00210295" w:rsidRPr="004E0BF9" w:rsidRDefault="00210295" w:rsidP="00DE7B09">
      <w:pPr>
        <w:ind w:left="720" w:hanging="720"/>
      </w:pPr>
      <w:r w:rsidRPr="002376D3">
        <w:rPr>
          <w:sz w:val="22"/>
          <w:szCs w:val="22"/>
        </w:rPr>
        <w:t>Petrila, A.</w:t>
      </w:r>
      <w:r w:rsidR="008F0DBE">
        <w:rPr>
          <w:sz w:val="22"/>
          <w:szCs w:val="22"/>
        </w:rPr>
        <w:t xml:space="preserve">, </w:t>
      </w:r>
      <w:r w:rsidRPr="002376D3">
        <w:rPr>
          <w:sz w:val="22"/>
          <w:szCs w:val="22"/>
        </w:rPr>
        <w:t>Hasanović, H.</w:t>
      </w:r>
      <w:r w:rsidR="005E1F22">
        <w:rPr>
          <w:sz w:val="22"/>
          <w:szCs w:val="22"/>
        </w:rPr>
        <w:t>,</w:t>
      </w:r>
      <w:r w:rsidR="008F0DBE">
        <w:rPr>
          <w:sz w:val="22"/>
          <w:szCs w:val="22"/>
        </w:rPr>
        <w:t xml:space="preserve"> &amp; moderator </w:t>
      </w:r>
      <w:r w:rsidR="004E0BF9" w:rsidRPr="004E0BF9">
        <w:rPr>
          <w:sz w:val="22"/>
          <w:szCs w:val="22"/>
        </w:rPr>
        <w:t>Salihovi</w:t>
      </w:r>
      <w:r w:rsidR="004E0BF9">
        <w:rPr>
          <w:sz w:val="22"/>
          <w:szCs w:val="22"/>
        </w:rPr>
        <w:t>ć</w:t>
      </w:r>
      <w:r w:rsidR="004E0BF9" w:rsidRPr="004E0BF9">
        <w:rPr>
          <w:sz w:val="22"/>
          <w:szCs w:val="22"/>
        </w:rPr>
        <w:t>, A.</w:t>
      </w:r>
      <w:r w:rsidRPr="002376D3">
        <w:rPr>
          <w:sz w:val="22"/>
          <w:szCs w:val="22"/>
        </w:rPr>
        <w:t xml:space="preserve"> (2021, July 5). </w:t>
      </w:r>
      <w:r w:rsidRPr="002376D3">
        <w:rPr>
          <w:i/>
          <w:iCs/>
          <w:color w:val="000000"/>
          <w:sz w:val="22"/>
          <w:szCs w:val="22"/>
        </w:rPr>
        <w:t xml:space="preserve">“Voices from Srebrenica: Survivor Narratives of the Bosnian Genocide, Lessons Learned”. </w:t>
      </w:r>
      <w:r w:rsidRPr="002376D3">
        <w:rPr>
          <w:color w:val="000000"/>
          <w:sz w:val="22"/>
          <w:szCs w:val="22"/>
        </w:rPr>
        <w:t>Book launch and discussion</w:t>
      </w:r>
      <w:r w:rsidR="004A5EFE" w:rsidRPr="002376D3">
        <w:rPr>
          <w:color w:val="000000"/>
          <w:sz w:val="22"/>
          <w:szCs w:val="22"/>
        </w:rPr>
        <w:t xml:space="preserve">. </w:t>
      </w:r>
      <w:r w:rsidRPr="002376D3">
        <w:rPr>
          <w:color w:val="000000"/>
          <w:sz w:val="22"/>
          <w:szCs w:val="22"/>
        </w:rPr>
        <w:t>Srebrenica Genocide Memorial</w:t>
      </w:r>
      <w:r w:rsidR="000F2542" w:rsidRPr="002376D3">
        <w:rPr>
          <w:color w:val="000000"/>
          <w:sz w:val="22"/>
          <w:szCs w:val="22"/>
        </w:rPr>
        <w:t xml:space="preserve"> Centre</w:t>
      </w:r>
      <w:r w:rsidR="004A5EFE" w:rsidRPr="002376D3">
        <w:rPr>
          <w:color w:val="000000"/>
          <w:sz w:val="22"/>
          <w:szCs w:val="22"/>
        </w:rPr>
        <w:t xml:space="preserve">. </w:t>
      </w:r>
      <w:r w:rsidRPr="002376D3">
        <w:rPr>
          <w:color w:val="000000"/>
          <w:sz w:val="22"/>
          <w:szCs w:val="22"/>
        </w:rPr>
        <w:t>Srebrenica, B</w:t>
      </w:r>
      <w:r w:rsidR="004E1744">
        <w:rPr>
          <w:color w:val="000000"/>
          <w:sz w:val="22"/>
          <w:szCs w:val="22"/>
        </w:rPr>
        <w:t>iH</w:t>
      </w:r>
      <w:r w:rsidR="00DE7B09">
        <w:rPr>
          <w:color w:val="000000"/>
          <w:sz w:val="22"/>
          <w:szCs w:val="22"/>
        </w:rPr>
        <w:t>.</w:t>
      </w:r>
    </w:p>
    <w:p w14:paraId="645DD62D" w14:textId="77777777" w:rsidR="00210295" w:rsidRPr="002376D3" w:rsidRDefault="00210295" w:rsidP="00210295">
      <w:pPr>
        <w:rPr>
          <w:color w:val="000000"/>
          <w:sz w:val="22"/>
          <w:szCs w:val="22"/>
        </w:rPr>
      </w:pPr>
    </w:p>
    <w:p w14:paraId="7EEE5B5A" w14:textId="59A5678A" w:rsidR="00210295" w:rsidRPr="002376D3" w:rsidRDefault="00210295" w:rsidP="00D2067F">
      <w:pPr>
        <w:ind w:left="720" w:hanging="720"/>
        <w:rPr>
          <w:color w:val="000000"/>
          <w:sz w:val="22"/>
          <w:szCs w:val="22"/>
        </w:rPr>
      </w:pPr>
      <w:r w:rsidRPr="002376D3">
        <w:rPr>
          <w:color w:val="000000"/>
          <w:sz w:val="22"/>
          <w:szCs w:val="22"/>
        </w:rPr>
        <w:t>Petrila, A.</w:t>
      </w:r>
      <w:r w:rsidR="000F2542" w:rsidRPr="002376D3">
        <w:rPr>
          <w:color w:val="000000"/>
          <w:sz w:val="22"/>
          <w:szCs w:val="22"/>
        </w:rPr>
        <w:t xml:space="preserve">, </w:t>
      </w:r>
      <w:r w:rsidRPr="002376D3">
        <w:rPr>
          <w:color w:val="000000"/>
          <w:sz w:val="22"/>
          <w:szCs w:val="22"/>
        </w:rPr>
        <w:t>Hasanović, H.</w:t>
      </w:r>
      <w:r w:rsidR="000F2542" w:rsidRPr="002376D3">
        <w:rPr>
          <w:color w:val="000000"/>
          <w:sz w:val="22"/>
          <w:szCs w:val="22"/>
        </w:rPr>
        <w:t>, Little, A.</w:t>
      </w:r>
      <w:r w:rsidR="005E1F22">
        <w:rPr>
          <w:color w:val="000000"/>
          <w:sz w:val="22"/>
          <w:szCs w:val="22"/>
        </w:rPr>
        <w:t>,</w:t>
      </w:r>
      <w:r w:rsidR="008F0DBE">
        <w:rPr>
          <w:color w:val="000000"/>
          <w:sz w:val="22"/>
          <w:szCs w:val="22"/>
        </w:rPr>
        <w:t xml:space="preserve"> &amp; moderator </w:t>
      </w:r>
      <w:r w:rsidR="00841E52" w:rsidRPr="002376D3">
        <w:rPr>
          <w:color w:val="000000"/>
          <w:sz w:val="22"/>
          <w:szCs w:val="22"/>
        </w:rPr>
        <w:t>Connolly, H.</w:t>
      </w:r>
      <w:r w:rsidR="00135965">
        <w:rPr>
          <w:color w:val="000000"/>
          <w:sz w:val="22"/>
          <w:szCs w:val="22"/>
        </w:rPr>
        <w:t xml:space="preserve"> </w:t>
      </w:r>
      <w:r w:rsidRPr="002376D3">
        <w:rPr>
          <w:color w:val="000000"/>
          <w:sz w:val="22"/>
          <w:szCs w:val="22"/>
        </w:rPr>
        <w:t>(2021, July 1). “</w:t>
      </w:r>
      <w:r w:rsidRPr="002376D3">
        <w:rPr>
          <w:i/>
          <w:iCs/>
          <w:color w:val="000000"/>
          <w:sz w:val="22"/>
          <w:szCs w:val="22"/>
        </w:rPr>
        <w:t>Online Book Event: Voices from Srebrenica: Survivor Narratives of the Bosnian Genocide”</w:t>
      </w:r>
      <w:r w:rsidRPr="002376D3">
        <w:rPr>
          <w:color w:val="000000"/>
          <w:sz w:val="22"/>
          <w:szCs w:val="22"/>
        </w:rPr>
        <w:t> [Webinar]. University of Bedfordshire</w:t>
      </w:r>
      <w:r w:rsidR="004A5EFE" w:rsidRPr="002376D3">
        <w:rPr>
          <w:color w:val="000000"/>
          <w:sz w:val="22"/>
          <w:szCs w:val="22"/>
        </w:rPr>
        <w:t xml:space="preserve">. </w:t>
      </w:r>
      <w:r w:rsidR="00841E52" w:rsidRPr="002376D3">
        <w:rPr>
          <w:color w:val="000000"/>
          <w:sz w:val="22"/>
          <w:szCs w:val="22"/>
        </w:rPr>
        <w:t xml:space="preserve">Bedfordshire, </w:t>
      </w:r>
      <w:r w:rsidRPr="002376D3">
        <w:rPr>
          <w:color w:val="000000"/>
          <w:sz w:val="22"/>
          <w:szCs w:val="22"/>
        </w:rPr>
        <w:t>U</w:t>
      </w:r>
      <w:r w:rsidR="004E1744">
        <w:rPr>
          <w:color w:val="000000"/>
          <w:sz w:val="22"/>
          <w:szCs w:val="22"/>
        </w:rPr>
        <w:t>K</w:t>
      </w:r>
      <w:r w:rsidR="00DE7B09">
        <w:rPr>
          <w:color w:val="000000"/>
          <w:sz w:val="22"/>
          <w:szCs w:val="22"/>
        </w:rPr>
        <w:t>.</w:t>
      </w:r>
    </w:p>
    <w:p w14:paraId="19339830" w14:textId="77777777" w:rsidR="00210295" w:rsidRPr="002376D3" w:rsidRDefault="00210295" w:rsidP="00210295">
      <w:pPr>
        <w:rPr>
          <w:sz w:val="22"/>
          <w:szCs w:val="22"/>
        </w:rPr>
      </w:pPr>
    </w:p>
    <w:p w14:paraId="6B623317" w14:textId="19AD8CE0" w:rsidR="00210295" w:rsidRPr="002376D3" w:rsidRDefault="00210295" w:rsidP="00D2067F">
      <w:pPr>
        <w:ind w:left="720" w:hanging="720"/>
        <w:rPr>
          <w:color w:val="000000"/>
          <w:sz w:val="22"/>
          <w:szCs w:val="22"/>
        </w:rPr>
      </w:pPr>
      <w:r w:rsidRPr="002376D3">
        <w:rPr>
          <w:sz w:val="22"/>
          <w:szCs w:val="22"/>
        </w:rPr>
        <w:lastRenderedPageBreak/>
        <w:t>Petrila, A.</w:t>
      </w:r>
      <w:r w:rsidR="00DE7B09">
        <w:rPr>
          <w:sz w:val="22"/>
          <w:szCs w:val="22"/>
        </w:rPr>
        <w:t xml:space="preserve">, </w:t>
      </w:r>
      <w:r w:rsidRPr="002376D3">
        <w:rPr>
          <w:sz w:val="22"/>
          <w:szCs w:val="22"/>
        </w:rPr>
        <w:t>Hasanović, H.</w:t>
      </w:r>
      <w:r w:rsidR="005E1F22">
        <w:rPr>
          <w:sz w:val="22"/>
          <w:szCs w:val="22"/>
        </w:rPr>
        <w:t>,</w:t>
      </w:r>
      <w:r w:rsidR="00841E52" w:rsidRPr="002376D3">
        <w:rPr>
          <w:sz w:val="22"/>
          <w:szCs w:val="22"/>
        </w:rPr>
        <w:t xml:space="preserve"> </w:t>
      </w:r>
      <w:r w:rsidR="008F0DBE">
        <w:rPr>
          <w:sz w:val="22"/>
          <w:szCs w:val="22"/>
        </w:rPr>
        <w:t xml:space="preserve">&amp; moderator </w:t>
      </w:r>
      <w:r w:rsidR="00841E52" w:rsidRPr="002376D3">
        <w:rPr>
          <w:sz w:val="22"/>
          <w:szCs w:val="22"/>
        </w:rPr>
        <w:t>Sadique, K.</w:t>
      </w:r>
      <w:r w:rsidR="008F0DBE">
        <w:rPr>
          <w:sz w:val="22"/>
          <w:szCs w:val="22"/>
        </w:rPr>
        <w:t xml:space="preserve"> </w:t>
      </w:r>
      <w:r w:rsidRPr="002376D3">
        <w:rPr>
          <w:sz w:val="22"/>
          <w:szCs w:val="22"/>
        </w:rPr>
        <w:t>(2021, May 25). “</w:t>
      </w:r>
      <w:r w:rsidRPr="002376D3">
        <w:rPr>
          <w:i/>
          <w:iCs/>
          <w:color w:val="000000"/>
          <w:sz w:val="22"/>
          <w:szCs w:val="22"/>
        </w:rPr>
        <w:t>Conversation with the authors of Voices from Srebrenica: Survivor Narratives of the Bosnian Genocide”</w:t>
      </w:r>
      <w:r w:rsidRPr="002376D3">
        <w:rPr>
          <w:color w:val="000000"/>
          <w:sz w:val="22"/>
          <w:szCs w:val="22"/>
        </w:rPr>
        <w:t xml:space="preserve"> [Webinar]. Global Peace and Transitional Justice Research Group. De Montfort University</w:t>
      </w:r>
      <w:r w:rsidR="004A5EFE" w:rsidRPr="002376D3">
        <w:rPr>
          <w:color w:val="000000"/>
          <w:sz w:val="22"/>
          <w:szCs w:val="22"/>
        </w:rPr>
        <w:t xml:space="preserve">. </w:t>
      </w:r>
      <w:r w:rsidRPr="002376D3">
        <w:rPr>
          <w:color w:val="000000"/>
          <w:sz w:val="22"/>
          <w:szCs w:val="22"/>
        </w:rPr>
        <w:t>Leicester, U</w:t>
      </w:r>
      <w:r w:rsidR="004E1744">
        <w:rPr>
          <w:color w:val="000000"/>
          <w:sz w:val="22"/>
          <w:szCs w:val="22"/>
        </w:rPr>
        <w:t>K</w:t>
      </w:r>
      <w:r w:rsidR="005E1F22">
        <w:rPr>
          <w:color w:val="000000"/>
          <w:sz w:val="22"/>
          <w:szCs w:val="22"/>
        </w:rPr>
        <w:t>.</w:t>
      </w:r>
      <w:r w:rsidRPr="002376D3">
        <w:rPr>
          <w:color w:val="000000"/>
          <w:sz w:val="22"/>
          <w:szCs w:val="22"/>
        </w:rPr>
        <w:t> </w:t>
      </w:r>
    </w:p>
    <w:p w14:paraId="314EE867" w14:textId="77777777" w:rsidR="00210295" w:rsidRPr="002376D3" w:rsidRDefault="00210295" w:rsidP="00210295">
      <w:pPr>
        <w:rPr>
          <w:i/>
          <w:iCs/>
          <w:sz w:val="22"/>
          <w:szCs w:val="22"/>
        </w:rPr>
      </w:pPr>
    </w:p>
    <w:p w14:paraId="4DD5E8BE" w14:textId="7E9E5500" w:rsidR="00210295" w:rsidRPr="002376D3" w:rsidRDefault="00210295" w:rsidP="00D2067F">
      <w:pPr>
        <w:ind w:left="720" w:hanging="720"/>
        <w:rPr>
          <w:i/>
          <w:iCs/>
          <w:sz w:val="22"/>
          <w:szCs w:val="22"/>
        </w:rPr>
      </w:pPr>
      <w:r w:rsidRPr="002376D3">
        <w:rPr>
          <w:sz w:val="22"/>
          <w:szCs w:val="22"/>
        </w:rPr>
        <w:t>Petrila, A. &amp; Hasanović, H. (2021, May 4).</w:t>
      </w:r>
      <w:r w:rsidRPr="002376D3">
        <w:rPr>
          <w:i/>
          <w:iCs/>
          <w:sz w:val="22"/>
          <w:szCs w:val="22"/>
        </w:rPr>
        <w:t xml:space="preserve"> “Survivor Narratives of the Bosnian Genocide: Toward resilience and healing”</w:t>
      </w:r>
      <w:r w:rsidR="004A5EFE" w:rsidRPr="002376D3">
        <w:rPr>
          <w:i/>
          <w:iCs/>
          <w:sz w:val="22"/>
          <w:szCs w:val="22"/>
        </w:rPr>
        <w:t xml:space="preserve">. </w:t>
      </w:r>
      <w:r w:rsidRPr="002376D3">
        <w:rPr>
          <w:sz w:val="22"/>
          <w:szCs w:val="22"/>
        </w:rPr>
        <w:t>NatCon21, Moving Forward</w:t>
      </w:r>
      <w:r w:rsidR="004A5EFE" w:rsidRPr="002376D3">
        <w:rPr>
          <w:i/>
          <w:iCs/>
          <w:sz w:val="22"/>
          <w:szCs w:val="22"/>
        </w:rPr>
        <w:t xml:space="preserve">. </w:t>
      </w:r>
      <w:r w:rsidRPr="002376D3">
        <w:rPr>
          <w:sz w:val="22"/>
          <w:szCs w:val="22"/>
        </w:rPr>
        <w:t>National Council for Behavioral Health Annual Conference</w:t>
      </w:r>
      <w:r w:rsidR="005E1F22">
        <w:rPr>
          <w:sz w:val="22"/>
          <w:szCs w:val="22"/>
        </w:rPr>
        <w:t>.</w:t>
      </w:r>
      <w:r w:rsidRPr="002376D3">
        <w:rPr>
          <w:sz w:val="22"/>
          <w:szCs w:val="22"/>
        </w:rPr>
        <w:t xml:space="preserve"> </w:t>
      </w:r>
    </w:p>
    <w:p w14:paraId="67BF8F3E" w14:textId="77777777" w:rsidR="00D2067F" w:rsidRPr="002376D3" w:rsidRDefault="00D2067F" w:rsidP="00D2067F">
      <w:pPr>
        <w:ind w:left="720" w:hanging="720"/>
        <w:rPr>
          <w:color w:val="000000"/>
          <w:sz w:val="22"/>
          <w:szCs w:val="22"/>
        </w:rPr>
      </w:pPr>
    </w:p>
    <w:p w14:paraId="39D539A7" w14:textId="1B2FCD46" w:rsidR="00210295" w:rsidRPr="002376D3" w:rsidRDefault="00210295" w:rsidP="00D2067F">
      <w:pPr>
        <w:ind w:left="720" w:hanging="720"/>
        <w:rPr>
          <w:sz w:val="22"/>
          <w:szCs w:val="22"/>
        </w:rPr>
      </w:pPr>
      <w:r w:rsidRPr="002376D3">
        <w:rPr>
          <w:sz w:val="22"/>
          <w:szCs w:val="22"/>
        </w:rPr>
        <w:t>Petrila, A.</w:t>
      </w:r>
      <w:r w:rsidR="00DE7B09">
        <w:rPr>
          <w:sz w:val="22"/>
          <w:szCs w:val="22"/>
        </w:rPr>
        <w:t xml:space="preserve">, </w:t>
      </w:r>
      <w:r w:rsidRPr="002376D3">
        <w:rPr>
          <w:sz w:val="22"/>
          <w:szCs w:val="22"/>
        </w:rPr>
        <w:t>Hasanović, H.</w:t>
      </w:r>
      <w:r w:rsidR="005E1F22">
        <w:rPr>
          <w:sz w:val="22"/>
          <w:szCs w:val="22"/>
        </w:rPr>
        <w:t>,</w:t>
      </w:r>
      <w:r w:rsidR="00DE7B09">
        <w:rPr>
          <w:sz w:val="22"/>
          <w:szCs w:val="22"/>
        </w:rPr>
        <w:t xml:space="preserve"> </w:t>
      </w:r>
      <w:r w:rsidR="008F0DBE">
        <w:rPr>
          <w:sz w:val="22"/>
          <w:szCs w:val="22"/>
        </w:rPr>
        <w:t xml:space="preserve">&amp; moderator </w:t>
      </w:r>
      <w:r w:rsidR="00841E52" w:rsidRPr="002376D3">
        <w:rPr>
          <w:sz w:val="22"/>
          <w:szCs w:val="22"/>
        </w:rPr>
        <w:t xml:space="preserve">Cohen, L. </w:t>
      </w:r>
      <w:r w:rsidRPr="002376D3">
        <w:rPr>
          <w:sz w:val="22"/>
          <w:szCs w:val="22"/>
        </w:rPr>
        <w:t>(2021, April 15).“</w:t>
      </w:r>
      <w:r w:rsidRPr="002376D3">
        <w:rPr>
          <w:i/>
          <w:iCs/>
          <w:sz w:val="22"/>
          <w:szCs w:val="22"/>
        </w:rPr>
        <w:t>Voices From Srebrenica: Lessons Learned</w:t>
      </w:r>
      <w:r w:rsidRPr="002376D3">
        <w:rPr>
          <w:sz w:val="22"/>
          <w:szCs w:val="22"/>
        </w:rPr>
        <w:t>” [Webinar]</w:t>
      </w:r>
      <w:r w:rsidR="00841E52" w:rsidRPr="002376D3">
        <w:rPr>
          <w:sz w:val="22"/>
          <w:szCs w:val="22"/>
        </w:rPr>
        <w:t xml:space="preserve"> </w:t>
      </w:r>
      <w:r w:rsidRPr="002376D3">
        <w:rPr>
          <w:sz w:val="22"/>
          <w:szCs w:val="22"/>
        </w:rPr>
        <w:t>Sponsored by the CUNY Kupferberg Holocaust Center</w:t>
      </w:r>
      <w:r w:rsidR="00841E52" w:rsidRPr="002376D3">
        <w:rPr>
          <w:sz w:val="22"/>
          <w:szCs w:val="22"/>
        </w:rPr>
        <w:t xml:space="preserve">; </w:t>
      </w:r>
      <w:r w:rsidRPr="002376D3">
        <w:rPr>
          <w:sz w:val="22"/>
          <w:szCs w:val="22"/>
        </w:rPr>
        <w:t>Co-sponsored by genocide study programs from Rutgers University, Manhattan College, U.S. Military Academy at West Point, Yale University, Columbia University, and Wolf Holocaust &amp; Humanity Center</w:t>
      </w:r>
      <w:r w:rsidR="005E1F22">
        <w:rPr>
          <w:sz w:val="22"/>
          <w:szCs w:val="22"/>
        </w:rPr>
        <w:t>.</w:t>
      </w:r>
    </w:p>
    <w:p w14:paraId="4411980E" w14:textId="77777777" w:rsidR="00210295" w:rsidRPr="002376D3" w:rsidRDefault="00210295" w:rsidP="00210295">
      <w:pPr>
        <w:rPr>
          <w:sz w:val="22"/>
          <w:szCs w:val="22"/>
        </w:rPr>
      </w:pPr>
    </w:p>
    <w:p w14:paraId="07D0CAF9" w14:textId="4823B557" w:rsidR="004A5EFE" w:rsidRPr="002376D3" w:rsidRDefault="00210295" w:rsidP="00D2067F">
      <w:pPr>
        <w:ind w:left="720" w:hanging="720"/>
        <w:rPr>
          <w:sz w:val="22"/>
          <w:szCs w:val="22"/>
        </w:rPr>
      </w:pPr>
      <w:r w:rsidRPr="002376D3">
        <w:rPr>
          <w:sz w:val="22"/>
          <w:szCs w:val="22"/>
        </w:rPr>
        <w:t>Petrila, A.</w:t>
      </w:r>
      <w:r w:rsidR="00DE7B09">
        <w:rPr>
          <w:sz w:val="22"/>
          <w:szCs w:val="22"/>
        </w:rPr>
        <w:t xml:space="preserve">, </w:t>
      </w:r>
      <w:r w:rsidRPr="002376D3">
        <w:rPr>
          <w:sz w:val="22"/>
          <w:szCs w:val="22"/>
        </w:rPr>
        <w:t>Hasanović, H</w:t>
      </w:r>
      <w:r w:rsidR="005E1F22">
        <w:rPr>
          <w:sz w:val="22"/>
          <w:szCs w:val="22"/>
        </w:rPr>
        <w:t>.,</w:t>
      </w:r>
      <w:r w:rsidR="00DE7B09">
        <w:rPr>
          <w:i/>
          <w:iCs/>
          <w:sz w:val="22"/>
          <w:szCs w:val="22"/>
        </w:rPr>
        <w:t xml:space="preserve"> </w:t>
      </w:r>
      <w:r w:rsidR="00DE7B09">
        <w:rPr>
          <w:sz w:val="22"/>
          <w:szCs w:val="22"/>
        </w:rPr>
        <w:t>&amp; moderator</w:t>
      </w:r>
      <w:r w:rsidR="00DE7B09">
        <w:rPr>
          <w:i/>
          <w:iCs/>
          <w:sz w:val="22"/>
          <w:szCs w:val="22"/>
        </w:rPr>
        <w:t xml:space="preserve"> </w:t>
      </w:r>
      <w:r w:rsidR="00841E52" w:rsidRPr="002376D3">
        <w:rPr>
          <w:sz w:val="22"/>
          <w:szCs w:val="22"/>
        </w:rPr>
        <w:t xml:space="preserve">Richards, R. </w:t>
      </w:r>
      <w:r w:rsidRPr="002376D3">
        <w:rPr>
          <w:sz w:val="22"/>
          <w:szCs w:val="22"/>
        </w:rPr>
        <w:t>(2021, April 6).</w:t>
      </w:r>
      <w:r w:rsidRPr="002376D3">
        <w:rPr>
          <w:i/>
          <w:iCs/>
          <w:sz w:val="22"/>
          <w:szCs w:val="22"/>
        </w:rPr>
        <w:t>“The Importance of Allyship; Voices From Srebrenica: Survivor Narratives of the Bosnian Genocide”</w:t>
      </w:r>
      <w:r w:rsidRPr="002376D3">
        <w:rPr>
          <w:sz w:val="22"/>
          <w:szCs w:val="22"/>
        </w:rPr>
        <w:t xml:space="preserve"> [Webinar]</w:t>
      </w:r>
      <w:r w:rsidR="004A5EFE" w:rsidRPr="002376D3">
        <w:rPr>
          <w:sz w:val="22"/>
          <w:szCs w:val="22"/>
        </w:rPr>
        <w:t xml:space="preserve">. </w:t>
      </w:r>
      <w:r w:rsidRPr="002376D3">
        <w:rPr>
          <w:sz w:val="22"/>
          <w:szCs w:val="22"/>
        </w:rPr>
        <w:t>Office of Diversity, Equity, Inclusion &amp; Community Engagement</w:t>
      </w:r>
      <w:r w:rsidR="004A5EFE" w:rsidRPr="002376D3">
        <w:rPr>
          <w:sz w:val="22"/>
          <w:szCs w:val="22"/>
        </w:rPr>
        <w:t xml:space="preserve">. </w:t>
      </w:r>
      <w:r w:rsidRPr="002376D3">
        <w:rPr>
          <w:sz w:val="22"/>
          <w:szCs w:val="22"/>
        </w:rPr>
        <w:t>Anschutz Medical Center</w:t>
      </w:r>
      <w:r w:rsidR="004A5EFE" w:rsidRPr="002376D3">
        <w:rPr>
          <w:sz w:val="22"/>
          <w:szCs w:val="22"/>
        </w:rPr>
        <w:t xml:space="preserve">. </w:t>
      </w:r>
      <w:r w:rsidRPr="002376D3">
        <w:rPr>
          <w:sz w:val="22"/>
          <w:szCs w:val="22"/>
        </w:rPr>
        <w:t>University of Colorado</w:t>
      </w:r>
      <w:r w:rsidR="004A5EFE" w:rsidRPr="002376D3">
        <w:rPr>
          <w:sz w:val="22"/>
          <w:szCs w:val="22"/>
        </w:rPr>
        <w:t>. Aurora, C</w:t>
      </w:r>
      <w:r w:rsidR="004E1744">
        <w:rPr>
          <w:sz w:val="22"/>
          <w:szCs w:val="22"/>
        </w:rPr>
        <w:t>O</w:t>
      </w:r>
      <w:r w:rsidR="005E1F22">
        <w:rPr>
          <w:sz w:val="22"/>
          <w:szCs w:val="22"/>
        </w:rPr>
        <w:t>.</w:t>
      </w:r>
    </w:p>
    <w:p w14:paraId="77A902EF" w14:textId="77777777" w:rsidR="00210295" w:rsidRPr="002376D3" w:rsidRDefault="00210295" w:rsidP="00D2067F">
      <w:pPr>
        <w:ind w:left="720" w:hanging="720"/>
        <w:rPr>
          <w:sz w:val="22"/>
          <w:szCs w:val="22"/>
        </w:rPr>
      </w:pPr>
    </w:p>
    <w:p w14:paraId="50821A44" w14:textId="16526473" w:rsidR="00210295" w:rsidRPr="002376D3" w:rsidRDefault="00210295" w:rsidP="00D2067F">
      <w:pPr>
        <w:ind w:left="720" w:hanging="720"/>
        <w:rPr>
          <w:sz w:val="22"/>
          <w:szCs w:val="22"/>
        </w:rPr>
      </w:pPr>
      <w:r w:rsidRPr="002376D3">
        <w:rPr>
          <w:sz w:val="22"/>
          <w:szCs w:val="22"/>
        </w:rPr>
        <w:t>Petrila, A.</w:t>
      </w:r>
      <w:r w:rsidR="00DE7B09">
        <w:rPr>
          <w:sz w:val="22"/>
          <w:szCs w:val="22"/>
        </w:rPr>
        <w:t xml:space="preserve">, </w:t>
      </w:r>
      <w:r w:rsidRPr="002376D3">
        <w:rPr>
          <w:sz w:val="22"/>
          <w:szCs w:val="22"/>
        </w:rPr>
        <w:t>Hasanović, H.</w:t>
      </w:r>
      <w:r w:rsidR="00841E52" w:rsidRPr="002376D3">
        <w:rPr>
          <w:sz w:val="22"/>
          <w:szCs w:val="22"/>
        </w:rPr>
        <w:t xml:space="preserve">, </w:t>
      </w:r>
      <w:r w:rsidR="00535394" w:rsidRPr="002376D3">
        <w:rPr>
          <w:color w:val="000000"/>
          <w:sz w:val="22"/>
          <w:szCs w:val="22"/>
        </w:rPr>
        <w:t>Suljagić, E</w:t>
      </w:r>
      <w:r w:rsidR="004E0BF9">
        <w:rPr>
          <w:sz w:val="22"/>
          <w:szCs w:val="22"/>
        </w:rPr>
        <w:t>.</w:t>
      </w:r>
      <w:r w:rsidR="005E1F22">
        <w:rPr>
          <w:sz w:val="22"/>
          <w:szCs w:val="22"/>
        </w:rPr>
        <w:t>,</w:t>
      </w:r>
      <w:r w:rsidR="004E0BF9">
        <w:rPr>
          <w:sz w:val="22"/>
          <w:szCs w:val="22"/>
        </w:rPr>
        <w:t xml:space="preserve"> &amp; moderator </w:t>
      </w:r>
      <w:r w:rsidR="00841E52" w:rsidRPr="002376D3">
        <w:rPr>
          <w:sz w:val="22"/>
          <w:szCs w:val="22"/>
        </w:rPr>
        <w:t>Sefer, I.</w:t>
      </w:r>
      <w:r w:rsidR="004E0BF9">
        <w:rPr>
          <w:sz w:val="22"/>
          <w:szCs w:val="22"/>
        </w:rPr>
        <w:t xml:space="preserve"> </w:t>
      </w:r>
      <w:r w:rsidRPr="002376D3">
        <w:rPr>
          <w:sz w:val="22"/>
          <w:szCs w:val="22"/>
        </w:rPr>
        <w:t>(2021, March 25). “</w:t>
      </w:r>
      <w:r w:rsidRPr="002376D3">
        <w:rPr>
          <w:i/>
          <w:iCs/>
          <w:sz w:val="22"/>
          <w:szCs w:val="22"/>
        </w:rPr>
        <w:t>Voices From Srebrenica-An Online Book Panel</w:t>
      </w:r>
      <w:r w:rsidRPr="002376D3">
        <w:rPr>
          <w:sz w:val="22"/>
          <w:szCs w:val="22"/>
        </w:rPr>
        <w:t>” [Webinar]</w:t>
      </w:r>
      <w:r w:rsidR="004A5EFE" w:rsidRPr="002376D3">
        <w:rPr>
          <w:sz w:val="22"/>
          <w:szCs w:val="22"/>
        </w:rPr>
        <w:t xml:space="preserve">. </w:t>
      </w:r>
      <w:r w:rsidRPr="002376D3">
        <w:rPr>
          <w:sz w:val="22"/>
          <w:szCs w:val="22"/>
        </w:rPr>
        <w:t>Illinois Holocaust Museum &amp; Education Center &amp; Bosnian-American Genocide Institute &amp; Education Center</w:t>
      </w:r>
      <w:r w:rsidR="004A5EFE" w:rsidRPr="002376D3">
        <w:rPr>
          <w:sz w:val="22"/>
          <w:szCs w:val="22"/>
        </w:rPr>
        <w:t xml:space="preserve">. </w:t>
      </w:r>
      <w:r w:rsidRPr="002376D3">
        <w:rPr>
          <w:sz w:val="22"/>
          <w:szCs w:val="22"/>
        </w:rPr>
        <w:t>Chicago, I</w:t>
      </w:r>
      <w:r w:rsidR="004E1744">
        <w:rPr>
          <w:sz w:val="22"/>
          <w:szCs w:val="22"/>
        </w:rPr>
        <w:t>L</w:t>
      </w:r>
      <w:r w:rsidR="005E1F22">
        <w:rPr>
          <w:sz w:val="22"/>
          <w:szCs w:val="22"/>
        </w:rPr>
        <w:t>.</w:t>
      </w:r>
    </w:p>
    <w:p w14:paraId="2A3692A6" w14:textId="77777777" w:rsidR="00210295" w:rsidRPr="002376D3" w:rsidRDefault="00210295" w:rsidP="00210295">
      <w:pPr>
        <w:rPr>
          <w:i/>
          <w:iCs/>
          <w:sz w:val="22"/>
          <w:szCs w:val="22"/>
        </w:rPr>
      </w:pPr>
    </w:p>
    <w:p w14:paraId="6A67FAC1" w14:textId="1AA03918" w:rsidR="00210295" w:rsidRPr="004E0BF9" w:rsidRDefault="00841E52" w:rsidP="004E0BF9">
      <w:pPr>
        <w:ind w:left="720" w:hanging="720"/>
        <w:rPr>
          <w:i/>
          <w:iCs/>
          <w:sz w:val="22"/>
          <w:szCs w:val="22"/>
        </w:rPr>
      </w:pPr>
      <w:r w:rsidRPr="002376D3">
        <w:rPr>
          <w:sz w:val="22"/>
          <w:szCs w:val="22"/>
        </w:rPr>
        <w:t>Petrila, A.,</w:t>
      </w:r>
      <w:r w:rsidR="00535394" w:rsidRPr="002376D3">
        <w:rPr>
          <w:sz w:val="22"/>
          <w:szCs w:val="22"/>
        </w:rPr>
        <w:t xml:space="preserve"> </w:t>
      </w:r>
      <w:r w:rsidRPr="002376D3">
        <w:rPr>
          <w:sz w:val="22"/>
          <w:szCs w:val="22"/>
        </w:rPr>
        <w:t xml:space="preserve">Bharwani, A., Šadić, S., </w:t>
      </w:r>
      <w:r w:rsidR="00DE7B09">
        <w:rPr>
          <w:sz w:val="22"/>
          <w:szCs w:val="22"/>
        </w:rPr>
        <w:t xml:space="preserve">&amp; </w:t>
      </w:r>
      <w:r w:rsidRPr="002376D3">
        <w:rPr>
          <w:sz w:val="22"/>
          <w:szCs w:val="22"/>
        </w:rPr>
        <w:t>Baši</w:t>
      </w:r>
      <w:r w:rsidR="00535394" w:rsidRPr="002376D3">
        <w:rPr>
          <w:sz w:val="22"/>
          <w:szCs w:val="22"/>
        </w:rPr>
        <w:t>ć</w:t>
      </w:r>
      <w:r w:rsidRPr="002376D3">
        <w:rPr>
          <w:sz w:val="22"/>
          <w:szCs w:val="22"/>
        </w:rPr>
        <w:t>, S</w:t>
      </w:r>
      <w:r w:rsidR="00535394" w:rsidRPr="002376D3">
        <w:rPr>
          <w:sz w:val="22"/>
          <w:szCs w:val="22"/>
        </w:rPr>
        <w:t>. (2021, February 19</w:t>
      </w:r>
      <w:r w:rsidR="00535394" w:rsidRPr="002376D3">
        <w:rPr>
          <w:sz w:val="22"/>
          <w:szCs w:val="22"/>
          <w:vertAlign w:val="superscript"/>
        </w:rPr>
        <w:t>th</w:t>
      </w:r>
      <w:r w:rsidR="00535394" w:rsidRPr="002376D3">
        <w:rPr>
          <w:sz w:val="22"/>
          <w:szCs w:val="22"/>
        </w:rPr>
        <w:t xml:space="preserve"> ).</w:t>
      </w:r>
      <w:r w:rsidR="00210295" w:rsidRPr="002376D3">
        <w:rPr>
          <w:i/>
          <w:iCs/>
          <w:sz w:val="22"/>
          <w:szCs w:val="22"/>
        </w:rPr>
        <w:t xml:space="preserve">“Field </w:t>
      </w:r>
      <w:r w:rsidR="00BD7A11">
        <w:rPr>
          <w:i/>
          <w:iCs/>
          <w:sz w:val="22"/>
          <w:szCs w:val="22"/>
        </w:rPr>
        <w:t>e</w:t>
      </w:r>
      <w:r w:rsidR="00210295" w:rsidRPr="002376D3">
        <w:rPr>
          <w:i/>
          <w:iCs/>
          <w:sz w:val="22"/>
          <w:szCs w:val="22"/>
        </w:rPr>
        <w:t xml:space="preserve">ducation in </w:t>
      </w:r>
      <w:r w:rsidR="00BD7A11">
        <w:rPr>
          <w:i/>
          <w:iCs/>
          <w:sz w:val="22"/>
          <w:szCs w:val="22"/>
        </w:rPr>
        <w:t>s</w:t>
      </w:r>
      <w:r w:rsidR="00210295" w:rsidRPr="002376D3">
        <w:rPr>
          <w:i/>
          <w:iCs/>
          <w:sz w:val="22"/>
          <w:szCs w:val="22"/>
        </w:rPr>
        <w:t xml:space="preserve">ocial </w:t>
      </w:r>
      <w:r w:rsidR="00BD7A11">
        <w:rPr>
          <w:i/>
          <w:iCs/>
          <w:sz w:val="22"/>
          <w:szCs w:val="22"/>
        </w:rPr>
        <w:t>w</w:t>
      </w:r>
      <w:r w:rsidR="00210295" w:rsidRPr="002376D3">
        <w:rPr>
          <w:i/>
          <w:iCs/>
          <w:sz w:val="22"/>
          <w:szCs w:val="22"/>
        </w:rPr>
        <w:t xml:space="preserve">ork </w:t>
      </w:r>
      <w:r w:rsidR="00BD7A11">
        <w:rPr>
          <w:i/>
          <w:iCs/>
          <w:sz w:val="22"/>
          <w:szCs w:val="22"/>
        </w:rPr>
        <w:t>u</w:t>
      </w:r>
      <w:r w:rsidR="00210295" w:rsidRPr="002376D3">
        <w:rPr>
          <w:i/>
          <w:iCs/>
          <w:sz w:val="22"/>
          <w:szCs w:val="22"/>
        </w:rPr>
        <w:t>nder the</w:t>
      </w:r>
      <w:r w:rsidR="00BD7A11">
        <w:rPr>
          <w:i/>
          <w:iCs/>
          <w:sz w:val="22"/>
          <w:szCs w:val="22"/>
        </w:rPr>
        <w:t xml:space="preserve"> c</w:t>
      </w:r>
      <w:r w:rsidR="00210295" w:rsidRPr="002376D3">
        <w:rPr>
          <w:i/>
          <w:iCs/>
          <w:sz w:val="22"/>
          <w:szCs w:val="22"/>
        </w:rPr>
        <w:t xml:space="preserve">orona </w:t>
      </w:r>
      <w:r w:rsidR="00BD7A11">
        <w:rPr>
          <w:i/>
          <w:iCs/>
          <w:sz w:val="22"/>
          <w:szCs w:val="22"/>
        </w:rPr>
        <w:t>c</w:t>
      </w:r>
      <w:r w:rsidR="00210295" w:rsidRPr="002376D3">
        <w:rPr>
          <w:i/>
          <w:iCs/>
          <w:sz w:val="22"/>
          <w:szCs w:val="22"/>
        </w:rPr>
        <w:t xml:space="preserve">risis: </w:t>
      </w:r>
      <w:r w:rsidR="00BD7A11">
        <w:rPr>
          <w:i/>
          <w:iCs/>
          <w:sz w:val="22"/>
          <w:szCs w:val="22"/>
        </w:rPr>
        <w:t>l</w:t>
      </w:r>
      <w:r w:rsidR="00210295" w:rsidRPr="002376D3">
        <w:rPr>
          <w:i/>
          <w:iCs/>
          <w:sz w:val="22"/>
          <w:szCs w:val="22"/>
        </w:rPr>
        <w:t xml:space="preserve">earning from Southeast European and North American </w:t>
      </w:r>
      <w:r w:rsidR="00BD7A11">
        <w:rPr>
          <w:i/>
          <w:iCs/>
          <w:sz w:val="22"/>
          <w:szCs w:val="22"/>
        </w:rPr>
        <w:t>p</w:t>
      </w:r>
      <w:r w:rsidR="00210295" w:rsidRPr="002376D3">
        <w:rPr>
          <w:i/>
          <w:iCs/>
          <w:sz w:val="22"/>
          <w:szCs w:val="22"/>
        </w:rPr>
        <w:t xml:space="preserve">erspectives” </w:t>
      </w:r>
      <w:r w:rsidR="00210295" w:rsidRPr="002376D3">
        <w:rPr>
          <w:sz w:val="22"/>
          <w:szCs w:val="22"/>
        </w:rPr>
        <w:t>[Webinar]</w:t>
      </w:r>
      <w:r w:rsidR="00DE7B09">
        <w:rPr>
          <w:sz w:val="22"/>
          <w:szCs w:val="22"/>
        </w:rPr>
        <w:t>.</w:t>
      </w:r>
      <w:r w:rsidR="004E0BF9">
        <w:rPr>
          <w:i/>
          <w:iCs/>
          <w:sz w:val="22"/>
          <w:szCs w:val="22"/>
        </w:rPr>
        <w:t xml:space="preserve"> </w:t>
      </w:r>
      <w:r w:rsidR="00210295" w:rsidRPr="002376D3">
        <w:rPr>
          <w:sz w:val="22"/>
          <w:szCs w:val="22"/>
        </w:rPr>
        <w:t>Albania, Bosnia, Canada, Croatia, Kosovo, Macedonia, Slovenia, United States</w:t>
      </w:r>
      <w:r w:rsidR="005E1F22">
        <w:rPr>
          <w:sz w:val="22"/>
          <w:szCs w:val="22"/>
        </w:rPr>
        <w:t>.</w:t>
      </w:r>
    </w:p>
    <w:p w14:paraId="3296836C" w14:textId="77777777" w:rsidR="00535394" w:rsidRPr="002376D3" w:rsidRDefault="00535394" w:rsidP="00210295">
      <w:pPr>
        <w:rPr>
          <w:i/>
          <w:iCs/>
          <w:sz w:val="22"/>
          <w:szCs w:val="22"/>
        </w:rPr>
      </w:pPr>
    </w:p>
    <w:p w14:paraId="28678E20" w14:textId="67E021DA" w:rsidR="00210295" w:rsidRPr="002376D3" w:rsidRDefault="00535394" w:rsidP="00D2067F">
      <w:pPr>
        <w:ind w:left="720" w:hanging="720"/>
        <w:rPr>
          <w:sz w:val="22"/>
          <w:szCs w:val="22"/>
        </w:rPr>
      </w:pPr>
      <w:r w:rsidRPr="002376D3">
        <w:rPr>
          <w:sz w:val="22"/>
          <w:szCs w:val="22"/>
        </w:rPr>
        <w:t xml:space="preserve">Petrila, A., Hasanović, H., McBride, A., </w:t>
      </w:r>
      <w:r w:rsidRPr="002376D3">
        <w:rPr>
          <w:color w:val="000000"/>
          <w:sz w:val="22"/>
          <w:szCs w:val="22"/>
        </w:rPr>
        <w:t>Suljagić, E</w:t>
      </w:r>
      <w:r w:rsidR="005E1F22">
        <w:rPr>
          <w:color w:val="000000"/>
          <w:sz w:val="22"/>
          <w:szCs w:val="22"/>
        </w:rPr>
        <w:t>.,</w:t>
      </w:r>
      <w:r w:rsidR="004E0BF9">
        <w:rPr>
          <w:i/>
          <w:iCs/>
          <w:sz w:val="22"/>
          <w:szCs w:val="22"/>
        </w:rPr>
        <w:t>.</w:t>
      </w:r>
      <w:r w:rsidR="004E0BF9">
        <w:rPr>
          <w:sz w:val="22"/>
          <w:szCs w:val="22"/>
        </w:rPr>
        <w:t xml:space="preserve"> &amp; moderator</w:t>
      </w:r>
      <w:r w:rsidRPr="002376D3">
        <w:rPr>
          <w:sz w:val="22"/>
          <w:szCs w:val="22"/>
        </w:rPr>
        <w:t xml:space="preserve"> Green M.</w:t>
      </w:r>
      <w:r w:rsidR="004E0BF9">
        <w:rPr>
          <w:sz w:val="22"/>
          <w:szCs w:val="22"/>
        </w:rPr>
        <w:t xml:space="preserve"> </w:t>
      </w:r>
      <w:r w:rsidRPr="002376D3">
        <w:rPr>
          <w:sz w:val="22"/>
          <w:szCs w:val="22"/>
        </w:rPr>
        <w:t xml:space="preserve">(2021, January 14). </w:t>
      </w:r>
      <w:r w:rsidR="00210295" w:rsidRPr="002376D3">
        <w:rPr>
          <w:i/>
          <w:iCs/>
          <w:sz w:val="22"/>
          <w:szCs w:val="22"/>
        </w:rPr>
        <w:t>“Voices from Srebrenica - A Book Release &amp; Memorial Event”</w:t>
      </w:r>
      <w:r w:rsidR="00210295" w:rsidRPr="002376D3">
        <w:rPr>
          <w:sz w:val="22"/>
          <w:szCs w:val="22"/>
        </w:rPr>
        <w:t xml:space="preserve"> [Webinar]</w:t>
      </w:r>
      <w:r w:rsidR="004A5EFE" w:rsidRPr="002376D3">
        <w:rPr>
          <w:sz w:val="22"/>
          <w:szCs w:val="22"/>
        </w:rPr>
        <w:t xml:space="preserve">. </w:t>
      </w:r>
      <w:r w:rsidR="00210295" w:rsidRPr="002376D3">
        <w:rPr>
          <w:sz w:val="22"/>
          <w:szCs w:val="22"/>
        </w:rPr>
        <w:t>University of Denver Graduate School of Social Work and Srebrenica Genocide Memorial Cent</w:t>
      </w:r>
      <w:r w:rsidRPr="002376D3">
        <w:rPr>
          <w:sz w:val="22"/>
          <w:szCs w:val="22"/>
        </w:rPr>
        <w:t>re</w:t>
      </w:r>
      <w:r w:rsidR="004A5EFE" w:rsidRPr="002376D3">
        <w:rPr>
          <w:sz w:val="22"/>
          <w:szCs w:val="22"/>
        </w:rPr>
        <w:t xml:space="preserve">. </w:t>
      </w:r>
      <w:r w:rsidR="00210295" w:rsidRPr="002376D3">
        <w:rPr>
          <w:sz w:val="22"/>
          <w:szCs w:val="22"/>
        </w:rPr>
        <w:t>Denver, C</w:t>
      </w:r>
      <w:r w:rsidR="004E1744">
        <w:rPr>
          <w:sz w:val="22"/>
          <w:szCs w:val="22"/>
        </w:rPr>
        <w:t>O</w:t>
      </w:r>
      <w:r w:rsidR="00210295" w:rsidRPr="002376D3">
        <w:rPr>
          <w:sz w:val="22"/>
          <w:szCs w:val="22"/>
        </w:rPr>
        <w:t xml:space="preserve"> &amp; Srebrenica, B</w:t>
      </w:r>
      <w:r w:rsidR="004E1744">
        <w:rPr>
          <w:sz w:val="22"/>
          <w:szCs w:val="22"/>
        </w:rPr>
        <w:t>iH</w:t>
      </w:r>
      <w:r w:rsidR="005E1F22">
        <w:rPr>
          <w:sz w:val="22"/>
          <w:szCs w:val="22"/>
        </w:rPr>
        <w:t>.</w:t>
      </w:r>
    </w:p>
    <w:p w14:paraId="2C2D4CCB" w14:textId="77777777" w:rsidR="00210295" w:rsidRPr="002376D3" w:rsidRDefault="00210295" w:rsidP="00D2067F">
      <w:pPr>
        <w:ind w:left="720" w:hanging="720"/>
        <w:rPr>
          <w:sz w:val="22"/>
          <w:szCs w:val="22"/>
        </w:rPr>
      </w:pPr>
    </w:p>
    <w:p w14:paraId="48A0D38A" w14:textId="05690433" w:rsidR="00210295" w:rsidRPr="004E0BF9" w:rsidRDefault="00535394" w:rsidP="004E0BF9">
      <w:pPr>
        <w:ind w:left="720" w:hanging="720"/>
        <w:rPr>
          <w:i/>
          <w:iCs/>
          <w:sz w:val="22"/>
          <w:szCs w:val="22"/>
        </w:rPr>
      </w:pPr>
      <w:r w:rsidRPr="002376D3">
        <w:rPr>
          <w:sz w:val="22"/>
          <w:szCs w:val="22"/>
        </w:rPr>
        <w:t xml:space="preserve">Petrila, A. &amp; Hasanović, H. (2020, July 21). </w:t>
      </w:r>
      <w:r w:rsidR="00210295" w:rsidRPr="002376D3">
        <w:rPr>
          <w:i/>
          <w:iCs/>
          <w:sz w:val="22"/>
          <w:szCs w:val="22"/>
        </w:rPr>
        <w:t>“The Srebrenica Genocide”</w:t>
      </w:r>
      <w:r w:rsidR="004A5EFE" w:rsidRPr="002376D3">
        <w:rPr>
          <w:i/>
          <w:iCs/>
          <w:sz w:val="22"/>
          <w:szCs w:val="22"/>
        </w:rPr>
        <w:t xml:space="preserve">. </w:t>
      </w:r>
      <w:r w:rsidR="00210295" w:rsidRPr="002376D3">
        <w:rPr>
          <w:sz w:val="22"/>
          <w:szCs w:val="22"/>
        </w:rPr>
        <w:t>Podcast: Conversations on Genocide</w:t>
      </w:r>
      <w:r w:rsidR="004A5EFE" w:rsidRPr="002376D3">
        <w:rPr>
          <w:sz w:val="22"/>
          <w:szCs w:val="22"/>
        </w:rPr>
        <w:t>.</w:t>
      </w:r>
      <w:r w:rsidR="004E0BF9">
        <w:rPr>
          <w:i/>
          <w:iCs/>
          <w:sz w:val="22"/>
          <w:szCs w:val="22"/>
        </w:rPr>
        <w:t xml:space="preserve"> </w:t>
      </w:r>
      <w:r w:rsidR="00210295" w:rsidRPr="002376D3">
        <w:rPr>
          <w:sz w:val="22"/>
          <w:szCs w:val="22"/>
        </w:rPr>
        <w:t>Genocide Watch</w:t>
      </w:r>
      <w:r w:rsidR="005E1F22">
        <w:rPr>
          <w:sz w:val="22"/>
          <w:szCs w:val="22"/>
        </w:rPr>
        <w:t>.</w:t>
      </w:r>
    </w:p>
    <w:p w14:paraId="1DC7AB88" w14:textId="77777777" w:rsidR="00210295" w:rsidRPr="002376D3" w:rsidRDefault="00210295" w:rsidP="00210295">
      <w:pPr>
        <w:rPr>
          <w:sz w:val="22"/>
          <w:szCs w:val="22"/>
          <w:highlight w:val="yellow"/>
        </w:rPr>
      </w:pPr>
    </w:p>
    <w:p w14:paraId="77A2A5A1" w14:textId="709B9DBE" w:rsidR="00210295" w:rsidRPr="002376D3" w:rsidRDefault="00535394" w:rsidP="00D2067F">
      <w:pPr>
        <w:ind w:left="720" w:hanging="720"/>
        <w:rPr>
          <w:sz w:val="22"/>
          <w:szCs w:val="22"/>
        </w:rPr>
      </w:pPr>
      <w:r w:rsidRPr="002376D3">
        <w:rPr>
          <w:sz w:val="22"/>
          <w:szCs w:val="22"/>
        </w:rPr>
        <w:t>Petrila, A., Galley, C., Moore, Y.</w:t>
      </w:r>
      <w:r w:rsidR="005E1F22">
        <w:rPr>
          <w:sz w:val="22"/>
          <w:szCs w:val="22"/>
        </w:rPr>
        <w:t>,</w:t>
      </w:r>
      <w:r w:rsidR="004E0BF9">
        <w:rPr>
          <w:sz w:val="22"/>
          <w:szCs w:val="22"/>
        </w:rPr>
        <w:t xml:space="preserve"> &amp; moderator </w:t>
      </w:r>
      <w:r w:rsidRPr="002376D3">
        <w:rPr>
          <w:sz w:val="22"/>
          <w:szCs w:val="22"/>
        </w:rPr>
        <w:t xml:space="preserve">Hasanović, H. (2020, July 17). </w:t>
      </w:r>
      <w:r w:rsidR="00210295" w:rsidRPr="002376D3">
        <w:rPr>
          <w:i/>
          <w:iCs/>
          <w:sz w:val="22"/>
          <w:szCs w:val="22"/>
        </w:rPr>
        <w:t xml:space="preserve">“Involvement of the </w:t>
      </w:r>
      <w:r w:rsidR="00BD7A11">
        <w:rPr>
          <w:i/>
          <w:iCs/>
          <w:sz w:val="22"/>
          <w:szCs w:val="22"/>
        </w:rPr>
        <w:t>i</w:t>
      </w:r>
      <w:r w:rsidR="00210295" w:rsidRPr="002376D3">
        <w:rPr>
          <w:i/>
          <w:iCs/>
          <w:sz w:val="22"/>
          <w:szCs w:val="22"/>
        </w:rPr>
        <w:t xml:space="preserve">nternational </w:t>
      </w:r>
      <w:r w:rsidR="00BD7A11">
        <w:rPr>
          <w:i/>
          <w:iCs/>
          <w:sz w:val="22"/>
          <w:szCs w:val="22"/>
        </w:rPr>
        <w:t>c</w:t>
      </w:r>
      <w:r w:rsidR="00210295" w:rsidRPr="002376D3">
        <w:rPr>
          <w:i/>
          <w:iCs/>
          <w:sz w:val="22"/>
          <w:szCs w:val="22"/>
        </w:rPr>
        <w:t xml:space="preserve">ommunity in Srebrenica </w:t>
      </w:r>
      <w:r w:rsidR="00BD7A11">
        <w:rPr>
          <w:i/>
          <w:iCs/>
          <w:sz w:val="22"/>
          <w:szCs w:val="22"/>
        </w:rPr>
        <w:t>g</w:t>
      </w:r>
      <w:r w:rsidR="00210295" w:rsidRPr="002376D3">
        <w:rPr>
          <w:i/>
          <w:iCs/>
          <w:sz w:val="22"/>
          <w:szCs w:val="22"/>
        </w:rPr>
        <w:t xml:space="preserve">enocide </w:t>
      </w:r>
      <w:r w:rsidR="00BD7A11">
        <w:rPr>
          <w:i/>
          <w:iCs/>
          <w:sz w:val="22"/>
          <w:szCs w:val="22"/>
        </w:rPr>
        <w:t>e</w:t>
      </w:r>
      <w:r w:rsidR="00210295" w:rsidRPr="002376D3">
        <w:rPr>
          <w:i/>
          <w:iCs/>
          <w:sz w:val="22"/>
          <w:szCs w:val="22"/>
        </w:rPr>
        <w:t>ducation”</w:t>
      </w:r>
      <w:r w:rsidRPr="002376D3">
        <w:rPr>
          <w:sz w:val="22"/>
          <w:szCs w:val="22"/>
        </w:rPr>
        <w:t xml:space="preserve"> [Webinar]</w:t>
      </w:r>
      <w:r w:rsidR="007360D3" w:rsidRPr="002376D3">
        <w:rPr>
          <w:sz w:val="22"/>
          <w:szCs w:val="22"/>
        </w:rPr>
        <w:t xml:space="preserve">. </w:t>
      </w:r>
      <w:r w:rsidR="00210295" w:rsidRPr="002376D3">
        <w:rPr>
          <w:sz w:val="22"/>
          <w:szCs w:val="22"/>
        </w:rPr>
        <w:t>12 Days in July Video Series Commemorating the 25</w:t>
      </w:r>
      <w:r w:rsidR="00210295" w:rsidRPr="002376D3">
        <w:rPr>
          <w:sz w:val="22"/>
          <w:szCs w:val="22"/>
          <w:vertAlign w:val="superscript"/>
        </w:rPr>
        <w:t>th</w:t>
      </w:r>
      <w:r w:rsidR="00210295" w:rsidRPr="002376D3">
        <w:rPr>
          <w:sz w:val="22"/>
          <w:szCs w:val="22"/>
        </w:rPr>
        <w:t xml:space="preserve"> Anniversary of the Srebrenica Genocide</w:t>
      </w:r>
      <w:r w:rsidR="004A5EFE" w:rsidRPr="002376D3">
        <w:rPr>
          <w:sz w:val="22"/>
          <w:szCs w:val="22"/>
        </w:rPr>
        <w:t xml:space="preserve">. </w:t>
      </w:r>
      <w:r w:rsidR="00210295" w:rsidRPr="002376D3">
        <w:rPr>
          <w:sz w:val="22"/>
          <w:szCs w:val="22"/>
        </w:rPr>
        <w:t>Srebrenica, B</w:t>
      </w:r>
      <w:r w:rsidR="004E1744">
        <w:rPr>
          <w:sz w:val="22"/>
          <w:szCs w:val="22"/>
        </w:rPr>
        <w:t>iH</w:t>
      </w:r>
      <w:r w:rsidR="005E1F22">
        <w:rPr>
          <w:sz w:val="22"/>
          <w:szCs w:val="22"/>
        </w:rPr>
        <w:t>.</w:t>
      </w:r>
      <w:r w:rsidR="00210295" w:rsidRPr="002376D3">
        <w:rPr>
          <w:sz w:val="22"/>
          <w:szCs w:val="22"/>
        </w:rPr>
        <w:t xml:space="preserve"> </w:t>
      </w:r>
    </w:p>
    <w:p w14:paraId="19165765" w14:textId="77777777" w:rsidR="00210295" w:rsidRPr="002376D3" w:rsidRDefault="00210295" w:rsidP="00210295">
      <w:pPr>
        <w:rPr>
          <w:sz w:val="22"/>
          <w:szCs w:val="22"/>
        </w:rPr>
      </w:pPr>
    </w:p>
    <w:p w14:paraId="51224CF2" w14:textId="03EA5A26" w:rsidR="00210295" w:rsidRPr="008F0DBE" w:rsidRDefault="00535394" w:rsidP="008F0DBE">
      <w:pPr>
        <w:pStyle w:val="ListParagraph"/>
        <w:ind w:hanging="720"/>
        <w:contextualSpacing w:val="0"/>
        <w:rPr>
          <w:color w:val="000000"/>
          <w:sz w:val="22"/>
          <w:szCs w:val="22"/>
        </w:rPr>
      </w:pPr>
      <w:r w:rsidRPr="002376D3">
        <w:rPr>
          <w:color w:val="000000"/>
          <w:sz w:val="22"/>
          <w:szCs w:val="22"/>
        </w:rPr>
        <w:t>Petrila, A.</w:t>
      </w:r>
      <w:r w:rsidR="005E1F22">
        <w:rPr>
          <w:color w:val="000000"/>
          <w:sz w:val="22"/>
          <w:szCs w:val="22"/>
        </w:rPr>
        <w:t xml:space="preserve"> </w:t>
      </w:r>
      <w:r w:rsidR="00210295" w:rsidRPr="002376D3">
        <w:rPr>
          <w:i/>
          <w:iCs/>
          <w:color w:val="000000"/>
          <w:sz w:val="22"/>
          <w:szCs w:val="22"/>
        </w:rPr>
        <w:t xml:space="preserve">“The RS:  </w:t>
      </w:r>
      <w:r w:rsidR="00BD7A11">
        <w:rPr>
          <w:i/>
          <w:iCs/>
          <w:color w:val="000000"/>
          <w:sz w:val="22"/>
          <w:szCs w:val="22"/>
        </w:rPr>
        <w:t>b</w:t>
      </w:r>
      <w:r w:rsidR="00210295" w:rsidRPr="002376D3">
        <w:rPr>
          <w:i/>
          <w:iCs/>
          <w:color w:val="000000"/>
          <w:sz w:val="22"/>
          <w:szCs w:val="22"/>
        </w:rPr>
        <w:t xml:space="preserve">arriers to </w:t>
      </w:r>
      <w:r w:rsidR="00BD7A11">
        <w:rPr>
          <w:i/>
          <w:iCs/>
          <w:color w:val="000000"/>
          <w:sz w:val="22"/>
          <w:szCs w:val="22"/>
        </w:rPr>
        <w:t>j</w:t>
      </w:r>
      <w:r w:rsidR="00210295" w:rsidRPr="002376D3">
        <w:rPr>
          <w:i/>
          <w:iCs/>
          <w:color w:val="000000"/>
          <w:sz w:val="22"/>
          <w:szCs w:val="22"/>
        </w:rPr>
        <w:t xml:space="preserve">ustice &amp; </w:t>
      </w:r>
      <w:r w:rsidR="00BD7A11">
        <w:rPr>
          <w:i/>
          <w:iCs/>
          <w:color w:val="000000"/>
          <w:sz w:val="22"/>
          <w:szCs w:val="22"/>
        </w:rPr>
        <w:t>p</w:t>
      </w:r>
      <w:r w:rsidR="00210295" w:rsidRPr="002376D3">
        <w:rPr>
          <w:i/>
          <w:iCs/>
          <w:color w:val="000000"/>
          <w:sz w:val="22"/>
          <w:szCs w:val="22"/>
        </w:rPr>
        <w:t xml:space="preserve">sychosocial </w:t>
      </w:r>
      <w:r w:rsidR="00BD7A11">
        <w:rPr>
          <w:i/>
          <w:iCs/>
          <w:color w:val="000000"/>
          <w:sz w:val="22"/>
          <w:szCs w:val="22"/>
        </w:rPr>
        <w:t>h</w:t>
      </w:r>
      <w:r w:rsidR="00210295" w:rsidRPr="002376D3">
        <w:rPr>
          <w:i/>
          <w:iCs/>
          <w:color w:val="000000"/>
          <w:sz w:val="22"/>
          <w:szCs w:val="22"/>
        </w:rPr>
        <w:t>ealing in Bosnia &amp; Herzegovina”</w:t>
      </w:r>
      <w:r w:rsidRPr="002376D3">
        <w:rPr>
          <w:color w:val="000000"/>
          <w:sz w:val="22"/>
          <w:szCs w:val="22"/>
        </w:rPr>
        <w:t xml:space="preserve"> (2020, January 8).</w:t>
      </w:r>
      <w:r w:rsidR="008F0DBE">
        <w:rPr>
          <w:color w:val="000000"/>
          <w:sz w:val="22"/>
          <w:szCs w:val="22"/>
        </w:rPr>
        <w:t xml:space="preserve"> </w:t>
      </w:r>
      <w:r w:rsidR="00210295" w:rsidRPr="002376D3">
        <w:rPr>
          <w:sz w:val="22"/>
          <w:szCs w:val="22"/>
        </w:rPr>
        <w:t>First Annual Conference: Legal and Political Violence—Implications of the Proclamation of the Republic of Serb People of Bosnia &amp; Herzegovina on January 9, 1992</w:t>
      </w:r>
      <w:r w:rsidR="004A5EFE" w:rsidRPr="002376D3">
        <w:rPr>
          <w:sz w:val="22"/>
          <w:szCs w:val="22"/>
        </w:rPr>
        <w:t xml:space="preserve">. </w:t>
      </w:r>
      <w:r w:rsidR="00210295" w:rsidRPr="002376D3">
        <w:rPr>
          <w:sz w:val="22"/>
          <w:szCs w:val="22"/>
        </w:rPr>
        <w:t>Sarajevo, B</w:t>
      </w:r>
      <w:r w:rsidR="004E1744">
        <w:rPr>
          <w:sz w:val="22"/>
          <w:szCs w:val="22"/>
        </w:rPr>
        <w:t>iH</w:t>
      </w:r>
      <w:r w:rsidR="005E1F22">
        <w:rPr>
          <w:sz w:val="22"/>
          <w:szCs w:val="22"/>
        </w:rPr>
        <w:t>.</w:t>
      </w:r>
    </w:p>
    <w:p w14:paraId="01BD62C1" w14:textId="77777777" w:rsidR="00210295" w:rsidRPr="002376D3" w:rsidRDefault="00210295" w:rsidP="00210295">
      <w:pPr>
        <w:rPr>
          <w:sz w:val="22"/>
          <w:szCs w:val="22"/>
        </w:rPr>
      </w:pPr>
    </w:p>
    <w:p w14:paraId="30F08987" w14:textId="72401714" w:rsidR="00210295" w:rsidRPr="008F0DBE" w:rsidRDefault="00535394" w:rsidP="005E1F22">
      <w:pPr>
        <w:ind w:left="720" w:hanging="720"/>
      </w:pPr>
      <w:r w:rsidRPr="002376D3">
        <w:rPr>
          <w:sz w:val="22"/>
          <w:szCs w:val="22"/>
        </w:rPr>
        <w:t>Petrila, A., Hasanović</w:t>
      </w:r>
      <w:r w:rsidR="005E1F22">
        <w:rPr>
          <w:sz w:val="22"/>
          <w:szCs w:val="22"/>
        </w:rPr>
        <w:t>, H.</w:t>
      </w:r>
      <w:r w:rsidRPr="002376D3">
        <w:rPr>
          <w:sz w:val="22"/>
          <w:szCs w:val="22"/>
        </w:rPr>
        <w:t xml:space="preserve">, </w:t>
      </w:r>
      <w:r w:rsidR="008F0DBE">
        <w:rPr>
          <w:sz w:val="22"/>
          <w:szCs w:val="22"/>
        </w:rPr>
        <w:t xml:space="preserve">&amp; moderator </w:t>
      </w:r>
      <w:r w:rsidR="008F0DBE" w:rsidRPr="008F0DBE">
        <w:rPr>
          <w:sz w:val="22"/>
          <w:szCs w:val="22"/>
        </w:rPr>
        <w:t xml:space="preserve">Mešić, H. </w:t>
      </w:r>
      <w:r w:rsidR="008F0DBE">
        <w:rPr>
          <w:sz w:val="22"/>
          <w:szCs w:val="22"/>
        </w:rPr>
        <w:t>(</w:t>
      </w:r>
      <w:r w:rsidR="00250B34" w:rsidRPr="002376D3">
        <w:rPr>
          <w:sz w:val="22"/>
          <w:szCs w:val="22"/>
        </w:rPr>
        <w:t xml:space="preserve">2019, September 19). </w:t>
      </w:r>
      <w:r w:rsidR="00210295" w:rsidRPr="002376D3">
        <w:rPr>
          <w:i/>
          <w:iCs/>
          <w:sz w:val="22"/>
          <w:szCs w:val="22"/>
        </w:rPr>
        <w:t>“The Culture of Memories: The Genocide in Srebrenica”</w:t>
      </w:r>
      <w:r w:rsidR="00250B34" w:rsidRPr="002376D3">
        <w:rPr>
          <w:i/>
          <w:iCs/>
          <w:sz w:val="22"/>
          <w:szCs w:val="22"/>
        </w:rPr>
        <w:t xml:space="preserve">. </w:t>
      </w:r>
      <w:r w:rsidR="00210295" w:rsidRPr="002376D3">
        <w:rPr>
          <w:sz w:val="22"/>
          <w:szCs w:val="22"/>
        </w:rPr>
        <w:t xml:space="preserve">Speakers Series “Conversation With......” </w:t>
      </w:r>
      <w:r w:rsidR="004A5EFE" w:rsidRPr="002376D3">
        <w:rPr>
          <w:i/>
          <w:iCs/>
          <w:sz w:val="22"/>
          <w:szCs w:val="22"/>
        </w:rPr>
        <w:t xml:space="preserve">. </w:t>
      </w:r>
      <w:r w:rsidR="00210295" w:rsidRPr="002376D3">
        <w:rPr>
          <w:sz w:val="22"/>
          <w:szCs w:val="22"/>
        </w:rPr>
        <w:t>Gazi Husrev-Begova Madrasa</w:t>
      </w:r>
      <w:r w:rsidR="004A5EFE" w:rsidRPr="002376D3">
        <w:rPr>
          <w:sz w:val="22"/>
          <w:szCs w:val="22"/>
        </w:rPr>
        <w:t xml:space="preserve">. </w:t>
      </w:r>
      <w:r w:rsidR="00210295" w:rsidRPr="002376D3">
        <w:rPr>
          <w:sz w:val="22"/>
          <w:szCs w:val="22"/>
        </w:rPr>
        <w:t>Sarajevo, B</w:t>
      </w:r>
      <w:r w:rsidR="004E1744">
        <w:rPr>
          <w:sz w:val="22"/>
          <w:szCs w:val="22"/>
        </w:rPr>
        <w:t>iH</w:t>
      </w:r>
      <w:r w:rsidR="005E1F22">
        <w:rPr>
          <w:sz w:val="22"/>
          <w:szCs w:val="22"/>
        </w:rPr>
        <w:t>.</w:t>
      </w:r>
    </w:p>
    <w:p w14:paraId="16039D9B" w14:textId="77777777" w:rsidR="00210295" w:rsidRPr="002376D3" w:rsidRDefault="00210295" w:rsidP="00210295">
      <w:pPr>
        <w:rPr>
          <w:i/>
          <w:iCs/>
          <w:sz w:val="22"/>
          <w:szCs w:val="22"/>
        </w:rPr>
      </w:pPr>
    </w:p>
    <w:p w14:paraId="6BA6975B" w14:textId="0E3D3133" w:rsidR="00210295" w:rsidRPr="002376D3" w:rsidRDefault="00250B34" w:rsidP="00D2067F">
      <w:pPr>
        <w:ind w:left="720" w:hanging="720"/>
        <w:rPr>
          <w:sz w:val="22"/>
          <w:szCs w:val="22"/>
        </w:rPr>
      </w:pPr>
      <w:r w:rsidRPr="002376D3">
        <w:rPr>
          <w:sz w:val="22"/>
          <w:szCs w:val="22"/>
        </w:rPr>
        <w:t xml:space="preserve">Petrila, A. </w:t>
      </w:r>
      <w:r w:rsidR="007360D3" w:rsidRPr="002376D3">
        <w:rPr>
          <w:sz w:val="22"/>
          <w:szCs w:val="22"/>
        </w:rPr>
        <w:t xml:space="preserve">(2019, June 21). </w:t>
      </w:r>
      <w:r w:rsidR="00210295" w:rsidRPr="002376D3">
        <w:rPr>
          <w:i/>
          <w:iCs/>
          <w:sz w:val="22"/>
          <w:szCs w:val="22"/>
        </w:rPr>
        <w:t>“Role of the Media in Denying Genocide and the Holocaust</w:t>
      </w:r>
      <w:r w:rsidRPr="002376D3">
        <w:rPr>
          <w:sz w:val="22"/>
          <w:szCs w:val="22"/>
        </w:rPr>
        <w:t xml:space="preserve"> </w:t>
      </w:r>
      <w:r w:rsidR="007360D3" w:rsidRPr="002376D3">
        <w:rPr>
          <w:sz w:val="22"/>
          <w:szCs w:val="22"/>
        </w:rPr>
        <w:t xml:space="preserve">. </w:t>
      </w:r>
      <w:r w:rsidR="00210295" w:rsidRPr="002376D3">
        <w:rPr>
          <w:sz w:val="22"/>
          <w:szCs w:val="22"/>
        </w:rPr>
        <w:t>IV International Conference: Stop Genocide and Holocaust Denial</w:t>
      </w:r>
      <w:r w:rsidR="004A5EFE" w:rsidRPr="002376D3">
        <w:rPr>
          <w:sz w:val="22"/>
          <w:szCs w:val="22"/>
        </w:rPr>
        <w:t xml:space="preserve">. </w:t>
      </w:r>
      <w:r w:rsidR="00210295" w:rsidRPr="002376D3">
        <w:rPr>
          <w:sz w:val="22"/>
          <w:szCs w:val="22"/>
        </w:rPr>
        <w:t>Sarajevo, B</w:t>
      </w:r>
      <w:r w:rsidR="004E1744">
        <w:rPr>
          <w:sz w:val="22"/>
          <w:szCs w:val="22"/>
        </w:rPr>
        <w:t>iH</w:t>
      </w:r>
      <w:r w:rsidR="005E1F22">
        <w:rPr>
          <w:sz w:val="22"/>
          <w:szCs w:val="22"/>
        </w:rPr>
        <w:t>.</w:t>
      </w:r>
    </w:p>
    <w:p w14:paraId="12E1D1D0" w14:textId="77777777" w:rsidR="00210295" w:rsidRPr="002376D3" w:rsidRDefault="00210295" w:rsidP="00210295">
      <w:pPr>
        <w:rPr>
          <w:sz w:val="22"/>
          <w:szCs w:val="22"/>
          <w:highlight w:val="yellow"/>
        </w:rPr>
      </w:pPr>
    </w:p>
    <w:p w14:paraId="3F9A9732" w14:textId="027B99DF" w:rsidR="00210295" w:rsidRPr="002376D3" w:rsidRDefault="00250B34" w:rsidP="00D2067F">
      <w:pPr>
        <w:ind w:left="720" w:hanging="720"/>
        <w:rPr>
          <w:sz w:val="22"/>
          <w:szCs w:val="22"/>
        </w:rPr>
      </w:pPr>
      <w:r w:rsidRPr="002376D3">
        <w:rPr>
          <w:sz w:val="22"/>
          <w:szCs w:val="22"/>
        </w:rPr>
        <w:lastRenderedPageBreak/>
        <w:t>Petrila, A.</w:t>
      </w:r>
      <w:r w:rsidR="005E1F22">
        <w:rPr>
          <w:sz w:val="22"/>
          <w:szCs w:val="22"/>
        </w:rPr>
        <w:t xml:space="preserve"> </w:t>
      </w:r>
      <w:r w:rsidRPr="002376D3">
        <w:rPr>
          <w:sz w:val="22"/>
          <w:szCs w:val="22"/>
        </w:rPr>
        <w:t xml:space="preserve">&amp; Hasanović, H. </w:t>
      </w:r>
      <w:r w:rsidR="007360D3" w:rsidRPr="002376D3">
        <w:rPr>
          <w:sz w:val="22"/>
          <w:szCs w:val="22"/>
        </w:rPr>
        <w:t>(2018, October 12).</w:t>
      </w:r>
      <w:r w:rsidR="007360D3" w:rsidRPr="002376D3">
        <w:rPr>
          <w:i/>
          <w:iCs/>
          <w:sz w:val="22"/>
          <w:szCs w:val="22"/>
        </w:rPr>
        <w:t xml:space="preserve"> </w:t>
      </w:r>
      <w:r w:rsidR="00210295" w:rsidRPr="002376D3">
        <w:rPr>
          <w:i/>
          <w:iCs/>
          <w:sz w:val="22"/>
          <w:szCs w:val="22"/>
        </w:rPr>
        <w:t>“Why Involvement of the International Community Matters”</w:t>
      </w:r>
      <w:r w:rsidR="007360D3" w:rsidRPr="002376D3">
        <w:rPr>
          <w:sz w:val="22"/>
          <w:szCs w:val="22"/>
        </w:rPr>
        <w:t xml:space="preserve">. </w:t>
      </w:r>
      <w:r w:rsidR="00210295" w:rsidRPr="002376D3">
        <w:rPr>
          <w:sz w:val="22"/>
          <w:szCs w:val="22"/>
        </w:rPr>
        <w:t>Islamic Community of Bosniaks in Minnesota</w:t>
      </w:r>
      <w:r w:rsidR="004A5EFE" w:rsidRPr="002376D3">
        <w:rPr>
          <w:sz w:val="22"/>
          <w:szCs w:val="22"/>
        </w:rPr>
        <w:t xml:space="preserve">. </w:t>
      </w:r>
      <w:r w:rsidR="00210295" w:rsidRPr="002376D3">
        <w:rPr>
          <w:sz w:val="22"/>
          <w:szCs w:val="22"/>
        </w:rPr>
        <w:t>Minneapolis, M</w:t>
      </w:r>
      <w:r w:rsidR="005E1F22">
        <w:rPr>
          <w:sz w:val="22"/>
          <w:szCs w:val="22"/>
        </w:rPr>
        <w:t>N.</w:t>
      </w:r>
    </w:p>
    <w:p w14:paraId="30540AEF" w14:textId="77777777" w:rsidR="00210295" w:rsidRPr="002376D3" w:rsidRDefault="00210295" w:rsidP="00210295">
      <w:pPr>
        <w:rPr>
          <w:i/>
          <w:iCs/>
          <w:sz w:val="22"/>
          <w:szCs w:val="22"/>
        </w:rPr>
      </w:pPr>
    </w:p>
    <w:p w14:paraId="2D2CF391" w14:textId="0604C970" w:rsidR="00210295" w:rsidRPr="002376D3" w:rsidRDefault="00250B34" w:rsidP="00D2067F">
      <w:pPr>
        <w:ind w:left="720" w:hanging="720"/>
        <w:rPr>
          <w:sz w:val="22"/>
          <w:szCs w:val="22"/>
        </w:rPr>
      </w:pPr>
      <w:r w:rsidRPr="002376D3">
        <w:rPr>
          <w:sz w:val="22"/>
          <w:szCs w:val="22"/>
        </w:rPr>
        <w:t xml:space="preserve">Petrila, A., Hasanović, H., </w:t>
      </w:r>
      <w:r w:rsidR="005E1F22">
        <w:rPr>
          <w:sz w:val="22"/>
          <w:szCs w:val="22"/>
        </w:rPr>
        <w:t xml:space="preserve">&amp; </w:t>
      </w:r>
      <w:r w:rsidRPr="002376D3">
        <w:rPr>
          <w:sz w:val="22"/>
          <w:szCs w:val="22"/>
        </w:rPr>
        <w:t xml:space="preserve">Avdić, N. </w:t>
      </w:r>
      <w:r w:rsidR="007360D3" w:rsidRPr="002376D3">
        <w:rPr>
          <w:sz w:val="22"/>
          <w:szCs w:val="22"/>
        </w:rPr>
        <w:t xml:space="preserve">(2018, July 9). </w:t>
      </w:r>
      <w:r w:rsidRPr="002376D3">
        <w:rPr>
          <w:sz w:val="22"/>
          <w:szCs w:val="22"/>
        </w:rPr>
        <w:t>“The Responsibility of the International Community”</w:t>
      </w:r>
      <w:r w:rsidR="004A5EFE" w:rsidRPr="002376D3">
        <w:rPr>
          <w:sz w:val="22"/>
          <w:szCs w:val="22"/>
        </w:rPr>
        <w:t>.</w:t>
      </w:r>
      <w:r w:rsidRPr="002376D3">
        <w:rPr>
          <w:sz w:val="22"/>
          <w:szCs w:val="22"/>
        </w:rPr>
        <w:t xml:space="preserve"> </w:t>
      </w:r>
      <w:r w:rsidR="00210295" w:rsidRPr="002376D3">
        <w:rPr>
          <w:sz w:val="22"/>
          <w:szCs w:val="22"/>
        </w:rPr>
        <w:t>Peace March Annual Program</w:t>
      </w:r>
      <w:r w:rsidR="004A5EFE" w:rsidRPr="002376D3">
        <w:rPr>
          <w:sz w:val="22"/>
          <w:szCs w:val="22"/>
        </w:rPr>
        <w:t xml:space="preserve">. </w:t>
      </w:r>
      <w:r w:rsidR="00210295" w:rsidRPr="002376D3">
        <w:rPr>
          <w:sz w:val="22"/>
          <w:szCs w:val="22"/>
        </w:rPr>
        <w:t>Mravinjci, B</w:t>
      </w:r>
      <w:r w:rsidR="005E1F22">
        <w:rPr>
          <w:sz w:val="22"/>
          <w:szCs w:val="22"/>
        </w:rPr>
        <w:t>iH.</w:t>
      </w:r>
    </w:p>
    <w:p w14:paraId="0DA7C523" w14:textId="77777777" w:rsidR="00210295" w:rsidRPr="002376D3" w:rsidRDefault="00210295" w:rsidP="00210295">
      <w:pPr>
        <w:rPr>
          <w:i/>
          <w:iCs/>
          <w:sz w:val="22"/>
          <w:szCs w:val="22"/>
        </w:rPr>
      </w:pPr>
    </w:p>
    <w:p w14:paraId="64DB785C" w14:textId="31D9E27F" w:rsidR="00210295" w:rsidRDefault="00250B34" w:rsidP="009851C3">
      <w:pPr>
        <w:ind w:left="720" w:hanging="720"/>
        <w:rPr>
          <w:sz w:val="22"/>
          <w:szCs w:val="22"/>
        </w:rPr>
      </w:pPr>
      <w:r w:rsidRPr="002376D3">
        <w:rPr>
          <w:sz w:val="22"/>
          <w:szCs w:val="22"/>
        </w:rPr>
        <w:t>Petrila, A.</w:t>
      </w:r>
      <w:r w:rsidR="007360D3" w:rsidRPr="002376D3">
        <w:rPr>
          <w:i/>
          <w:iCs/>
          <w:sz w:val="22"/>
          <w:szCs w:val="22"/>
        </w:rPr>
        <w:t>(</w:t>
      </w:r>
      <w:r w:rsidR="007360D3" w:rsidRPr="002376D3">
        <w:rPr>
          <w:sz w:val="22"/>
          <w:szCs w:val="22"/>
        </w:rPr>
        <w:t>2018, June 24).</w:t>
      </w:r>
      <w:r w:rsidR="007360D3" w:rsidRPr="002376D3">
        <w:rPr>
          <w:i/>
          <w:iCs/>
          <w:sz w:val="22"/>
          <w:szCs w:val="22"/>
        </w:rPr>
        <w:t xml:space="preserve"> </w:t>
      </w:r>
      <w:r w:rsidR="00210295" w:rsidRPr="002376D3">
        <w:rPr>
          <w:i/>
          <w:iCs/>
          <w:sz w:val="22"/>
          <w:szCs w:val="22"/>
        </w:rPr>
        <w:t>“Nationalism:  A Local and Global Dangerous Game</w:t>
      </w:r>
      <w:r w:rsidR="007360D3" w:rsidRPr="002376D3">
        <w:rPr>
          <w:sz w:val="22"/>
          <w:szCs w:val="22"/>
        </w:rPr>
        <w:t xml:space="preserve">. </w:t>
      </w:r>
      <w:r w:rsidR="00210295" w:rsidRPr="002376D3">
        <w:rPr>
          <w:sz w:val="22"/>
          <w:szCs w:val="22"/>
        </w:rPr>
        <w:t>KRUG 99</w:t>
      </w:r>
      <w:r w:rsidR="007360D3" w:rsidRPr="002376D3">
        <w:rPr>
          <w:sz w:val="22"/>
          <w:szCs w:val="22"/>
        </w:rPr>
        <w:t xml:space="preserve">; </w:t>
      </w:r>
      <w:r w:rsidR="00210295" w:rsidRPr="002376D3">
        <w:rPr>
          <w:sz w:val="22"/>
          <w:szCs w:val="22"/>
        </w:rPr>
        <w:t>Association of Independent Intellectuals</w:t>
      </w:r>
      <w:r w:rsidR="004A5EFE" w:rsidRPr="002376D3">
        <w:rPr>
          <w:sz w:val="22"/>
          <w:szCs w:val="22"/>
        </w:rPr>
        <w:t xml:space="preserve">. </w:t>
      </w:r>
      <w:r w:rsidR="00210295" w:rsidRPr="002376D3">
        <w:rPr>
          <w:sz w:val="22"/>
          <w:szCs w:val="22"/>
        </w:rPr>
        <w:t>Sarajevo, B</w:t>
      </w:r>
      <w:r w:rsidR="004E1744">
        <w:rPr>
          <w:sz w:val="22"/>
          <w:szCs w:val="22"/>
        </w:rPr>
        <w:t>iH.</w:t>
      </w:r>
    </w:p>
    <w:p w14:paraId="524D0AFF" w14:textId="77777777" w:rsidR="004E0BF9" w:rsidRPr="002376D3" w:rsidRDefault="004E0BF9" w:rsidP="009851C3">
      <w:pPr>
        <w:ind w:left="720" w:hanging="720"/>
        <w:rPr>
          <w:sz w:val="22"/>
          <w:szCs w:val="22"/>
        </w:rPr>
      </w:pPr>
    </w:p>
    <w:p w14:paraId="6E0B19EA" w14:textId="0EA834CD" w:rsidR="00210295" w:rsidRPr="002376D3" w:rsidRDefault="00250B34" w:rsidP="00D2067F">
      <w:pPr>
        <w:ind w:left="720" w:hanging="720"/>
        <w:rPr>
          <w:sz w:val="22"/>
          <w:szCs w:val="22"/>
        </w:rPr>
      </w:pPr>
      <w:r w:rsidRPr="002376D3">
        <w:rPr>
          <w:sz w:val="22"/>
          <w:szCs w:val="22"/>
        </w:rPr>
        <w:t xml:space="preserve">Petrila, A. &amp; Hasanović, H. </w:t>
      </w:r>
      <w:r w:rsidR="007360D3" w:rsidRPr="002376D3">
        <w:rPr>
          <w:sz w:val="22"/>
          <w:szCs w:val="22"/>
        </w:rPr>
        <w:t>(2018, April 13).</w:t>
      </w:r>
      <w:r w:rsidR="007360D3" w:rsidRPr="002376D3">
        <w:rPr>
          <w:i/>
          <w:iCs/>
          <w:sz w:val="22"/>
          <w:szCs w:val="22"/>
        </w:rPr>
        <w:t xml:space="preserve"> </w:t>
      </w:r>
      <w:r w:rsidR="00210295" w:rsidRPr="002376D3">
        <w:rPr>
          <w:i/>
          <w:iCs/>
          <w:sz w:val="22"/>
          <w:szCs w:val="22"/>
        </w:rPr>
        <w:t>“Genocide: The Role of Nationalism and Propaganda”</w:t>
      </w:r>
      <w:r w:rsidR="007360D3" w:rsidRPr="002376D3">
        <w:rPr>
          <w:sz w:val="22"/>
          <w:szCs w:val="22"/>
        </w:rPr>
        <w:t xml:space="preserve">. </w:t>
      </w:r>
      <w:r w:rsidR="00210295" w:rsidRPr="002376D3">
        <w:rPr>
          <w:sz w:val="22"/>
          <w:szCs w:val="22"/>
        </w:rPr>
        <w:t>Fifth Annual Internationalization Summit</w:t>
      </w:r>
      <w:r w:rsidR="004A5EFE" w:rsidRPr="002376D3">
        <w:rPr>
          <w:sz w:val="22"/>
          <w:szCs w:val="22"/>
        </w:rPr>
        <w:t xml:space="preserve">. </w:t>
      </w:r>
      <w:r w:rsidR="00210295" w:rsidRPr="002376D3">
        <w:rPr>
          <w:sz w:val="22"/>
          <w:szCs w:val="22"/>
        </w:rPr>
        <w:t>University of Denver</w:t>
      </w:r>
      <w:r w:rsidR="004A5EFE" w:rsidRPr="002376D3">
        <w:rPr>
          <w:sz w:val="22"/>
          <w:szCs w:val="22"/>
        </w:rPr>
        <w:t xml:space="preserve">. </w:t>
      </w:r>
      <w:r w:rsidR="00210295" w:rsidRPr="002376D3">
        <w:rPr>
          <w:sz w:val="22"/>
          <w:szCs w:val="22"/>
        </w:rPr>
        <w:t>Denver, C</w:t>
      </w:r>
      <w:r w:rsidR="004E1744">
        <w:rPr>
          <w:sz w:val="22"/>
          <w:szCs w:val="22"/>
        </w:rPr>
        <w:t>O.</w:t>
      </w:r>
    </w:p>
    <w:p w14:paraId="5D81B442" w14:textId="77777777" w:rsidR="00210295" w:rsidRPr="002376D3" w:rsidRDefault="00210295" w:rsidP="00210295">
      <w:pPr>
        <w:rPr>
          <w:sz w:val="22"/>
          <w:szCs w:val="22"/>
        </w:rPr>
      </w:pPr>
    </w:p>
    <w:p w14:paraId="4ED01A1F" w14:textId="7386C25B" w:rsidR="00210295" w:rsidRPr="002376D3" w:rsidRDefault="00250B34" w:rsidP="00D2067F">
      <w:pPr>
        <w:ind w:left="720" w:hanging="720"/>
        <w:rPr>
          <w:sz w:val="22"/>
          <w:szCs w:val="22"/>
        </w:rPr>
      </w:pPr>
      <w:r w:rsidRPr="002376D3">
        <w:rPr>
          <w:sz w:val="22"/>
          <w:szCs w:val="22"/>
        </w:rPr>
        <w:t xml:space="preserve">Petrila, A. </w:t>
      </w:r>
      <w:r w:rsidR="007360D3" w:rsidRPr="002376D3">
        <w:rPr>
          <w:sz w:val="22"/>
          <w:szCs w:val="22"/>
        </w:rPr>
        <w:t xml:space="preserve">(2017, October 21). </w:t>
      </w:r>
      <w:r w:rsidR="00210295" w:rsidRPr="002376D3">
        <w:rPr>
          <w:i/>
          <w:iCs/>
          <w:sz w:val="22"/>
          <w:szCs w:val="22"/>
        </w:rPr>
        <w:t xml:space="preserve">“Connecting with Field Education: Sharing Best </w:t>
      </w:r>
      <w:r w:rsidR="007360D3" w:rsidRPr="002376D3">
        <w:rPr>
          <w:i/>
          <w:iCs/>
          <w:sz w:val="22"/>
          <w:szCs w:val="22"/>
        </w:rPr>
        <w:t>Practices”</w:t>
      </w:r>
      <w:r w:rsidR="007360D3" w:rsidRPr="002376D3">
        <w:rPr>
          <w:sz w:val="22"/>
          <w:szCs w:val="22"/>
        </w:rPr>
        <w:t>. C</w:t>
      </w:r>
      <w:r w:rsidR="00641574">
        <w:rPr>
          <w:sz w:val="22"/>
          <w:szCs w:val="22"/>
        </w:rPr>
        <w:t>SWE</w:t>
      </w:r>
      <w:r w:rsidR="00210295" w:rsidRPr="002376D3">
        <w:rPr>
          <w:sz w:val="22"/>
          <w:szCs w:val="22"/>
        </w:rPr>
        <w:t xml:space="preserve"> </w:t>
      </w:r>
      <w:r w:rsidR="001B17B8">
        <w:rPr>
          <w:sz w:val="22"/>
          <w:szCs w:val="22"/>
        </w:rPr>
        <w:t>63</w:t>
      </w:r>
      <w:r w:rsidR="001B17B8" w:rsidRPr="001B17B8">
        <w:rPr>
          <w:sz w:val="22"/>
          <w:szCs w:val="22"/>
          <w:vertAlign w:val="superscript"/>
        </w:rPr>
        <w:t>rd</w:t>
      </w:r>
      <w:r w:rsidR="001B17B8">
        <w:rPr>
          <w:sz w:val="22"/>
          <w:szCs w:val="22"/>
        </w:rPr>
        <w:t xml:space="preserve"> </w:t>
      </w:r>
      <w:r w:rsidR="00210295" w:rsidRPr="002376D3">
        <w:rPr>
          <w:sz w:val="22"/>
          <w:szCs w:val="22"/>
        </w:rPr>
        <w:t xml:space="preserve"> Annual Program Meeting</w:t>
      </w:r>
      <w:r w:rsidR="007360D3" w:rsidRPr="002376D3">
        <w:rPr>
          <w:sz w:val="22"/>
          <w:szCs w:val="22"/>
        </w:rPr>
        <w:t xml:space="preserve">: </w:t>
      </w:r>
      <w:r w:rsidR="00210295" w:rsidRPr="002376D3">
        <w:rPr>
          <w:sz w:val="22"/>
          <w:szCs w:val="22"/>
        </w:rPr>
        <w:t>Educating for the Social Work Grand Challenges</w:t>
      </w:r>
      <w:r w:rsidR="004A5EFE" w:rsidRPr="002376D3">
        <w:rPr>
          <w:sz w:val="22"/>
          <w:szCs w:val="22"/>
        </w:rPr>
        <w:t xml:space="preserve">. </w:t>
      </w:r>
      <w:r w:rsidR="00210295" w:rsidRPr="002376D3">
        <w:rPr>
          <w:sz w:val="22"/>
          <w:szCs w:val="22"/>
        </w:rPr>
        <w:t>Dallas, T</w:t>
      </w:r>
      <w:r w:rsidR="004E1744">
        <w:rPr>
          <w:sz w:val="22"/>
          <w:szCs w:val="22"/>
        </w:rPr>
        <w:t>X.</w:t>
      </w:r>
    </w:p>
    <w:p w14:paraId="72D0F024" w14:textId="77777777" w:rsidR="00210295" w:rsidRPr="002376D3" w:rsidRDefault="00210295" w:rsidP="00210295">
      <w:pPr>
        <w:rPr>
          <w:sz w:val="22"/>
          <w:szCs w:val="22"/>
        </w:rPr>
      </w:pPr>
    </w:p>
    <w:p w14:paraId="3FDDF3C7" w14:textId="71D4B5DD" w:rsidR="00210295" w:rsidRPr="002376D3" w:rsidRDefault="00250B34" w:rsidP="004E0BF9">
      <w:pPr>
        <w:ind w:left="720" w:hanging="720"/>
        <w:rPr>
          <w:sz w:val="22"/>
          <w:szCs w:val="22"/>
        </w:rPr>
      </w:pPr>
      <w:r w:rsidRPr="002376D3">
        <w:rPr>
          <w:sz w:val="22"/>
          <w:szCs w:val="22"/>
        </w:rPr>
        <w:t xml:space="preserve">Mitchell, J. &amp; Petrila, A. </w:t>
      </w:r>
      <w:r w:rsidR="007360D3" w:rsidRPr="002376D3">
        <w:rPr>
          <w:sz w:val="22"/>
          <w:szCs w:val="22"/>
        </w:rPr>
        <w:t>(2017, October 20)</w:t>
      </w:r>
      <w:r w:rsidR="007360D3" w:rsidRPr="002376D3">
        <w:rPr>
          <w:i/>
          <w:iCs/>
          <w:sz w:val="22"/>
          <w:szCs w:val="22"/>
        </w:rPr>
        <w:t xml:space="preserve"> </w:t>
      </w:r>
      <w:r w:rsidR="00210295" w:rsidRPr="002376D3">
        <w:rPr>
          <w:i/>
          <w:iCs/>
          <w:sz w:val="22"/>
          <w:szCs w:val="22"/>
        </w:rPr>
        <w:t>“The Early Childhood Interprofessional Training Model (ECIT) “</w:t>
      </w:r>
      <w:r w:rsidRPr="002376D3">
        <w:rPr>
          <w:sz w:val="22"/>
          <w:szCs w:val="22"/>
        </w:rPr>
        <w:t xml:space="preserve"> </w:t>
      </w:r>
      <w:r w:rsidR="00210295" w:rsidRPr="002376D3">
        <w:rPr>
          <w:sz w:val="22"/>
          <w:szCs w:val="22"/>
        </w:rPr>
        <w:t>C</w:t>
      </w:r>
      <w:r w:rsidR="00641574">
        <w:rPr>
          <w:sz w:val="22"/>
          <w:szCs w:val="22"/>
        </w:rPr>
        <w:t xml:space="preserve">SWE </w:t>
      </w:r>
      <w:r w:rsidR="001B17B8">
        <w:rPr>
          <w:sz w:val="22"/>
          <w:szCs w:val="22"/>
        </w:rPr>
        <w:t>63</w:t>
      </w:r>
      <w:r w:rsidR="001B17B8" w:rsidRPr="001B17B8">
        <w:rPr>
          <w:sz w:val="22"/>
          <w:szCs w:val="22"/>
          <w:vertAlign w:val="superscript"/>
        </w:rPr>
        <w:t>rd</w:t>
      </w:r>
      <w:r w:rsidR="001B17B8">
        <w:rPr>
          <w:sz w:val="22"/>
          <w:szCs w:val="22"/>
        </w:rPr>
        <w:t xml:space="preserve"> </w:t>
      </w:r>
      <w:r w:rsidR="00210295" w:rsidRPr="002376D3">
        <w:rPr>
          <w:sz w:val="22"/>
          <w:szCs w:val="22"/>
        </w:rPr>
        <w:t>Annual Program Meeting</w:t>
      </w:r>
      <w:r w:rsidR="007360D3" w:rsidRPr="002376D3">
        <w:rPr>
          <w:sz w:val="22"/>
          <w:szCs w:val="22"/>
        </w:rPr>
        <w:t xml:space="preserve">: </w:t>
      </w:r>
      <w:r w:rsidR="00210295" w:rsidRPr="002376D3">
        <w:rPr>
          <w:sz w:val="22"/>
          <w:szCs w:val="22"/>
        </w:rPr>
        <w:t>Educating for the Social Work Grand Challenges</w:t>
      </w:r>
      <w:r w:rsidR="00D2067F" w:rsidRPr="002376D3">
        <w:rPr>
          <w:sz w:val="22"/>
          <w:szCs w:val="22"/>
        </w:rPr>
        <w:t xml:space="preserve">. </w:t>
      </w:r>
      <w:r w:rsidR="00210295" w:rsidRPr="002376D3">
        <w:rPr>
          <w:sz w:val="22"/>
          <w:szCs w:val="22"/>
        </w:rPr>
        <w:t>Dallas, T</w:t>
      </w:r>
      <w:r w:rsidR="004E1744">
        <w:rPr>
          <w:sz w:val="22"/>
          <w:szCs w:val="22"/>
        </w:rPr>
        <w:t>X.</w:t>
      </w:r>
    </w:p>
    <w:p w14:paraId="1BB728B1" w14:textId="77777777" w:rsidR="00210295" w:rsidRPr="002376D3" w:rsidRDefault="00210295" w:rsidP="00210295">
      <w:pPr>
        <w:rPr>
          <w:sz w:val="22"/>
          <w:szCs w:val="22"/>
        </w:rPr>
      </w:pPr>
    </w:p>
    <w:p w14:paraId="43E00A4D" w14:textId="4882809E" w:rsidR="00210295" w:rsidRPr="002376D3" w:rsidRDefault="00250B34" w:rsidP="00D2067F">
      <w:pPr>
        <w:ind w:left="720" w:hanging="720"/>
        <w:rPr>
          <w:sz w:val="22"/>
          <w:szCs w:val="22"/>
        </w:rPr>
      </w:pPr>
      <w:r w:rsidRPr="002376D3">
        <w:rPr>
          <w:sz w:val="22"/>
          <w:szCs w:val="22"/>
        </w:rPr>
        <w:t xml:space="preserve">Petrila, A., Sienkiewicz, M., Johnson, K., </w:t>
      </w:r>
      <w:r w:rsidR="00641574">
        <w:rPr>
          <w:sz w:val="22"/>
          <w:szCs w:val="22"/>
        </w:rPr>
        <w:t xml:space="preserve">&amp; </w:t>
      </w:r>
      <w:r w:rsidRPr="002376D3">
        <w:rPr>
          <w:sz w:val="22"/>
          <w:szCs w:val="22"/>
        </w:rPr>
        <w:t xml:space="preserve">Ellingson, W. </w:t>
      </w:r>
      <w:r w:rsidR="007360D3" w:rsidRPr="002376D3">
        <w:rPr>
          <w:sz w:val="22"/>
          <w:szCs w:val="22"/>
        </w:rPr>
        <w:t xml:space="preserve">(2017, October 19). </w:t>
      </w:r>
      <w:r w:rsidR="00210295" w:rsidRPr="002376D3">
        <w:rPr>
          <w:i/>
          <w:iCs/>
          <w:sz w:val="22"/>
          <w:szCs w:val="22"/>
        </w:rPr>
        <w:t>“Centralizing Diverse Field Models: Urban, Rural and On-line”</w:t>
      </w:r>
      <w:r w:rsidR="007360D3" w:rsidRPr="002376D3">
        <w:rPr>
          <w:sz w:val="22"/>
          <w:szCs w:val="22"/>
        </w:rPr>
        <w:t xml:space="preserve">. </w:t>
      </w:r>
      <w:r w:rsidR="00210295" w:rsidRPr="002376D3">
        <w:rPr>
          <w:sz w:val="22"/>
          <w:szCs w:val="22"/>
        </w:rPr>
        <w:t>Field Directors Development Institute</w:t>
      </w:r>
      <w:r w:rsidR="007360D3" w:rsidRPr="002376D3">
        <w:rPr>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w:t>
      </w:r>
      <w:r w:rsidR="001B17B8">
        <w:rPr>
          <w:sz w:val="22"/>
          <w:szCs w:val="22"/>
        </w:rPr>
        <w:t>63</w:t>
      </w:r>
      <w:r w:rsidR="001B17B8" w:rsidRPr="001B17B8">
        <w:rPr>
          <w:sz w:val="22"/>
          <w:szCs w:val="22"/>
          <w:vertAlign w:val="superscript"/>
        </w:rPr>
        <w:t>rd</w:t>
      </w:r>
      <w:r w:rsidR="001B17B8">
        <w:rPr>
          <w:sz w:val="22"/>
          <w:szCs w:val="22"/>
        </w:rPr>
        <w:t xml:space="preserve"> </w:t>
      </w:r>
      <w:r w:rsidR="00210295" w:rsidRPr="002376D3">
        <w:rPr>
          <w:sz w:val="22"/>
          <w:szCs w:val="22"/>
        </w:rPr>
        <w:t xml:space="preserve"> Annual Program Meeting</w:t>
      </w:r>
      <w:r w:rsidR="007360D3" w:rsidRPr="002376D3">
        <w:rPr>
          <w:sz w:val="22"/>
          <w:szCs w:val="22"/>
        </w:rPr>
        <w:t xml:space="preserve">: </w:t>
      </w:r>
      <w:r w:rsidR="00210295" w:rsidRPr="002376D3">
        <w:rPr>
          <w:sz w:val="22"/>
          <w:szCs w:val="22"/>
        </w:rPr>
        <w:t>Educating for the Social Work Grand Challenges</w:t>
      </w:r>
      <w:r w:rsidR="004A5EFE" w:rsidRPr="002376D3">
        <w:rPr>
          <w:sz w:val="22"/>
          <w:szCs w:val="22"/>
        </w:rPr>
        <w:t xml:space="preserve">. </w:t>
      </w:r>
      <w:r w:rsidR="00210295" w:rsidRPr="002376D3">
        <w:rPr>
          <w:sz w:val="22"/>
          <w:szCs w:val="22"/>
        </w:rPr>
        <w:t>Dallas, T</w:t>
      </w:r>
      <w:r w:rsidR="004E1744">
        <w:rPr>
          <w:sz w:val="22"/>
          <w:szCs w:val="22"/>
        </w:rPr>
        <w:t>X.</w:t>
      </w:r>
    </w:p>
    <w:p w14:paraId="392F17CE" w14:textId="77777777" w:rsidR="00210295" w:rsidRPr="002376D3" w:rsidRDefault="00210295" w:rsidP="00210295">
      <w:pPr>
        <w:rPr>
          <w:sz w:val="22"/>
          <w:szCs w:val="22"/>
        </w:rPr>
      </w:pPr>
    </w:p>
    <w:p w14:paraId="49F0A9A8" w14:textId="4B4AC662" w:rsidR="00210295" w:rsidRPr="002376D3" w:rsidRDefault="00250B34" w:rsidP="00D2067F">
      <w:pPr>
        <w:ind w:left="720" w:hanging="720"/>
        <w:rPr>
          <w:sz w:val="22"/>
          <w:szCs w:val="22"/>
        </w:rPr>
      </w:pPr>
      <w:r w:rsidRPr="002376D3">
        <w:rPr>
          <w:sz w:val="22"/>
          <w:szCs w:val="22"/>
        </w:rPr>
        <w:t>Petrila, A.</w:t>
      </w:r>
      <w:r w:rsidR="007360D3" w:rsidRPr="002376D3">
        <w:rPr>
          <w:sz w:val="22"/>
          <w:szCs w:val="22"/>
        </w:rPr>
        <w:t xml:space="preserve"> (2017, May 23). </w:t>
      </w:r>
      <w:r w:rsidR="00210295" w:rsidRPr="002376D3">
        <w:rPr>
          <w:i/>
          <w:iCs/>
          <w:sz w:val="22"/>
          <w:szCs w:val="22"/>
        </w:rPr>
        <w:t>“Managing a Field Education Program: A Training for New Field Instructors”</w:t>
      </w:r>
      <w:r w:rsidRPr="002376D3">
        <w:rPr>
          <w:sz w:val="22"/>
          <w:szCs w:val="22"/>
        </w:rPr>
        <w:t xml:space="preserve"> </w:t>
      </w:r>
      <w:r w:rsidR="007360D3" w:rsidRPr="002376D3">
        <w:rPr>
          <w:sz w:val="22"/>
          <w:szCs w:val="22"/>
        </w:rPr>
        <w:t>[Webinar]</w:t>
      </w:r>
      <w:r w:rsidR="004A5EFE" w:rsidRPr="002376D3">
        <w:rPr>
          <w:sz w:val="22"/>
          <w:szCs w:val="22"/>
        </w:rPr>
        <w:t xml:space="preserve"> </w:t>
      </w:r>
      <w:r w:rsidR="00210295" w:rsidRPr="002376D3">
        <w:rPr>
          <w:sz w:val="22"/>
          <w:szCs w:val="22"/>
        </w:rPr>
        <w:t>CSWE Learning Academy</w:t>
      </w:r>
      <w:r w:rsidR="004E1744">
        <w:rPr>
          <w:sz w:val="22"/>
          <w:szCs w:val="22"/>
        </w:rPr>
        <w:t>.</w:t>
      </w:r>
    </w:p>
    <w:p w14:paraId="5DD50E20" w14:textId="77777777" w:rsidR="00210295" w:rsidRPr="002376D3" w:rsidRDefault="00210295" w:rsidP="00210295">
      <w:pPr>
        <w:rPr>
          <w:i/>
          <w:iCs/>
          <w:sz w:val="22"/>
          <w:szCs w:val="22"/>
        </w:rPr>
      </w:pPr>
    </w:p>
    <w:p w14:paraId="25D6B2F9" w14:textId="4F596695" w:rsidR="00210295" w:rsidRPr="004E0BF9" w:rsidRDefault="007360D3" w:rsidP="004E0BF9">
      <w:pPr>
        <w:ind w:left="720" w:hanging="720"/>
        <w:rPr>
          <w:i/>
          <w:iCs/>
          <w:sz w:val="22"/>
          <w:szCs w:val="22"/>
        </w:rPr>
      </w:pPr>
      <w:r w:rsidRPr="002376D3">
        <w:rPr>
          <w:sz w:val="22"/>
          <w:szCs w:val="22"/>
        </w:rPr>
        <w:t xml:space="preserve">Petrila, A. (2017, May 18). </w:t>
      </w:r>
      <w:r w:rsidR="00210295" w:rsidRPr="002376D3">
        <w:rPr>
          <w:i/>
          <w:iCs/>
          <w:sz w:val="22"/>
          <w:szCs w:val="22"/>
        </w:rPr>
        <w:t>“What Should You Wear to a Mass Grave”?</w:t>
      </w:r>
      <w:r w:rsidRPr="002376D3">
        <w:rPr>
          <w:i/>
          <w:iCs/>
          <w:sz w:val="22"/>
          <w:szCs w:val="22"/>
        </w:rPr>
        <w:t xml:space="preserve"> </w:t>
      </w:r>
      <w:r w:rsidR="00210295" w:rsidRPr="002376D3">
        <w:rPr>
          <w:sz w:val="22"/>
          <w:szCs w:val="22"/>
        </w:rPr>
        <w:t>Many Voices, One DU Book Launch</w:t>
      </w:r>
      <w:r w:rsidR="004A5EFE" w:rsidRPr="002376D3">
        <w:rPr>
          <w:sz w:val="22"/>
          <w:szCs w:val="22"/>
        </w:rPr>
        <w:t>.</w:t>
      </w:r>
      <w:r w:rsidR="004E0BF9">
        <w:rPr>
          <w:i/>
          <w:iCs/>
          <w:sz w:val="22"/>
          <w:szCs w:val="22"/>
        </w:rPr>
        <w:t xml:space="preserve"> </w:t>
      </w:r>
      <w:r w:rsidR="00210295" w:rsidRPr="002376D3">
        <w:rPr>
          <w:sz w:val="22"/>
          <w:szCs w:val="22"/>
        </w:rPr>
        <w:t>University of Denver</w:t>
      </w:r>
      <w:r w:rsidR="004A5EFE" w:rsidRPr="002376D3">
        <w:rPr>
          <w:sz w:val="22"/>
          <w:szCs w:val="22"/>
        </w:rPr>
        <w:t xml:space="preserve">. </w:t>
      </w:r>
      <w:r w:rsidR="00210295" w:rsidRPr="002376D3">
        <w:rPr>
          <w:sz w:val="22"/>
          <w:szCs w:val="22"/>
        </w:rPr>
        <w:t>Denver, C</w:t>
      </w:r>
      <w:r w:rsidR="004E1744">
        <w:rPr>
          <w:sz w:val="22"/>
          <w:szCs w:val="22"/>
        </w:rPr>
        <w:t>O.</w:t>
      </w:r>
    </w:p>
    <w:p w14:paraId="72EB2064" w14:textId="77777777" w:rsidR="00210295" w:rsidRPr="002376D3" w:rsidRDefault="00210295" w:rsidP="00210295">
      <w:pPr>
        <w:rPr>
          <w:sz w:val="22"/>
          <w:szCs w:val="22"/>
        </w:rPr>
      </w:pPr>
    </w:p>
    <w:p w14:paraId="58B0C34A" w14:textId="691F409C" w:rsidR="00210295" w:rsidRPr="004E0BF9" w:rsidRDefault="007360D3" w:rsidP="004E0BF9">
      <w:pPr>
        <w:ind w:left="720" w:hanging="720"/>
        <w:rPr>
          <w:i/>
          <w:iCs/>
          <w:sz w:val="22"/>
          <w:szCs w:val="22"/>
        </w:rPr>
      </w:pPr>
      <w:r w:rsidRPr="002376D3">
        <w:rPr>
          <w:sz w:val="22"/>
          <w:szCs w:val="22"/>
        </w:rPr>
        <w:t>Petrila, A., Sienkiewicz,</w:t>
      </w:r>
      <w:r w:rsidR="00641574">
        <w:rPr>
          <w:sz w:val="22"/>
          <w:szCs w:val="22"/>
        </w:rPr>
        <w:t xml:space="preserve"> M., &amp;</w:t>
      </w:r>
      <w:r w:rsidRPr="002376D3">
        <w:rPr>
          <w:sz w:val="22"/>
          <w:szCs w:val="22"/>
        </w:rPr>
        <w:t xml:space="preserve"> Johnson, K. (2016, November 5). </w:t>
      </w:r>
      <w:r w:rsidR="00210295" w:rsidRPr="002376D3">
        <w:rPr>
          <w:i/>
          <w:iCs/>
          <w:sz w:val="22"/>
          <w:szCs w:val="22"/>
        </w:rPr>
        <w:t>“Key Policies in Field Education”</w:t>
      </w:r>
      <w:r w:rsidRPr="002376D3">
        <w:rPr>
          <w:i/>
          <w:iCs/>
          <w:sz w:val="22"/>
          <w:szCs w:val="22"/>
        </w:rPr>
        <w:t xml:space="preserve">. </w:t>
      </w:r>
      <w:r w:rsidR="00210295" w:rsidRPr="002376D3">
        <w:rPr>
          <w:sz w:val="22"/>
          <w:szCs w:val="22"/>
        </w:rPr>
        <w:t>Connecting with Field Education: Sharing Best Practices</w:t>
      </w:r>
      <w:r w:rsidRPr="002376D3">
        <w:rPr>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62</w:t>
      </w:r>
      <w:r w:rsidR="00210295" w:rsidRPr="002376D3">
        <w:rPr>
          <w:sz w:val="22"/>
          <w:szCs w:val="22"/>
          <w:vertAlign w:val="superscript"/>
        </w:rPr>
        <w:t>nd</w:t>
      </w:r>
      <w:r w:rsidR="00210295" w:rsidRPr="002376D3">
        <w:rPr>
          <w:sz w:val="22"/>
          <w:szCs w:val="22"/>
        </w:rPr>
        <w:t xml:space="preserve"> Annual Program Meeting</w:t>
      </w:r>
      <w:r w:rsidR="004E0BF9">
        <w:rPr>
          <w:i/>
          <w:iCs/>
          <w:sz w:val="22"/>
          <w:szCs w:val="22"/>
        </w:rPr>
        <w:t xml:space="preserve">. </w:t>
      </w:r>
      <w:r w:rsidR="00210295" w:rsidRPr="002376D3">
        <w:rPr>
          <w:sz w:val="22"/>
          <w:szCs w:val="22"/>
        </w:rPr>
        <w:t>Atlanta, G</w:t>
      </w:r>
      <w:r w:rsidR="004E1744">
        <w:rPr>
          <w:sz w:val="22"/>
          <w:szCs w:val="22"/>
        </w:rPr>
        <w:t>A.</w:t>
      </w:r>
    </w:p>
    <w:p w14:paraId="2334939C" w14:textId="77777777" w:rsidR="00210295" w:rsidRPr="002376D3" w:rsidRDefault="00210295" w:rsidP="00210295">
      <w:pPr>
        <w:rPr>
          <w:sz w:val="22"/>
          <w:szCs w:val="22"/>
        </w:rPr>
      </w:pPr>
    </w:p>
    <w:p w14:paraId="7DB1BC83" w14:textId="4FDFC9F0" w:rsidR="00210295" w:rsidRPr="004E0BF9" w:rsidRDefault="000640E0" w:rsidP="004E0BF9">
      <w:pPr>
        <w:ind w:left="720" w:hanging="720"/>
        <w:rPr>
          <w:i/>
          <w:iCs/>
          <w:sz w:val="22"/>
          <w:szCs w:val="22"/>
        </w:rPr>
      </w:pPr>
      <w:r w:rsidRPr="002376D3">
        <w:rPr>
          <w:sz w:val="22"/>
          <w:szCs w:val="22"/>
        </w:rPr>
        <w:t>Petrila, A., Sienkiewicz</w:t>
      </w:r>
      <w:r w:rsidR="00641574">
        <w:rPr>
          <w:sz w:val="22"/>
          <w:szCs w:val="22"/>
        </w:rPr>
        <w:t>, M.,  &amp;</w:t>
      </w:r>
      <w:r w:rsidRPr="002376D3">
        <w:rPr>
          <w:sz w:val="22"/>
          <w:szCs w:val="22"/>
        </w:rPr>
        <w:t xml:space="preserve"> Johnson, K. (2016, November 4). </w:t>
      </w:r>
      <w:r w:rsidR="00210295" w:rsidRPr="002376D3">
        <w:rPr>
          <w:i/>
          <w:iCs/>
          <w:sz w:val="22"/>
          <w:szCs w:val="22"/>
        </w:rPr>
        <w:t>“None of Us Is as Smart as All of Us”: A New Model of Interprofessional Graduate Training”</w:t>
      </w:r>
      <w:r w:rsidR="00641574">
        <w:rPr>
          <w:i/>
          <w:iCs/>
          <w:sz w:val="22"/>
          <w:szCs w:val="22"/>
        </w:rPr>
        <w:t>.</w:t>
      </w:r>
      <w:r w:rsidRPr="002376D3">
        <w:rPr>
          <w:i/>
          <w:iCs/>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62</w:t>
      </w:r>
      <w:r w:rsidR="00210295" w:rsidRPr="002376D3">
        <w:rPr>
          <w:sz w:val="22"/>
          <w:szCs w:val="22"/>
          <w:vertAlign w:val="superscript"/>
        </w:rPr>
        <w:t>nd</w:t>
      </w:r>
      <w:r w:rsidR="00210295" w:rsidRPr="002376D3">
        <w:rPr>
          <w:sz w:val="22"/>
          <w:szCs w:val="22"/>
        </w:rPr>
        <w:t xml:space="preserve"> Annual Program Meeting</w:t>
      </w:r>
      <w:r w:rsidR="004E0BF9">
        <w:rPr>
          <w:i/>
          <w:iCs/>
          <w:sz w:val="22"/>
          <w:szCs w:val="22"/>
        </w:rPr>
        <w:t xml:space="preserve">. </w:t>
      </w:r>
      <w:r w:rsidR="00210295" w:rsidRPr="002376D3">
        <w:rPr>
          <w:sz w:val="22"/>
          <w:szCs w:val="22"/>
        </w:rPr>
        <w:t>Atlanta, G</w:t>
      </w:r>
      <w:r w:rsidR="004E1744">
        <w:rPr>
          <w:sz w:val="22"/>
          <w:szCs w:val="22"/>
        </w:rPr>
        <w:t>A.</w:t>
      </w:r>
    </w:p>
    <w:p w14:paraId="7C04C251" w14:textId="77777777" w:rsidR="00210295" w:rsidRPr="002376D3" w:rsidRDefault="00210295" w:rsidP="00210295">
      <w:pPr>
        <w:pStyle w:val="NormalWeb"/>
        <w:spacing w:before="0" w:beforeAutospacing="0" w:after="0" w:afterAutospacing="0"/>
        <w:rPr>
          <w:rFonts w:ascii="Times New Roman" w:hAnsi="Times New Roman"/>
          <w:sz w:val="22"/>
          <w:szCs w:val="22"/>
        </w:rPr>
      </w:pPr>
    </w:p>
    <w:p w14:paraId="46E16BF0" w14:textId="219D62CE" w:rsidR="00210295" w:rsidRPr="002376D3" w:rsidRDefault="000640E0" w:rsidP="004A5EFE">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sz w:val="22"/>
          <w:szCs w:val="22"/>
        </w:rPr>
        <w:t xml:space="preserve">Petrila, A. (2016, May 10). </w:t>
      </w:r>
      <w:r w:rsidR="00210295" w:rsidRPr="002376D3">
        <w:rPr>
          <w:rFonts w:ascii="Times New Roman" w:hAnsi="Times New Roman"/>
          <w:i/>
          <w:iCs/>
          <w:sz w:val="22"/>
          <w:szCs w:val="22"/>
        </w:rPr>
        <w:t>“What Should I Wear to a Mass Grave”?</w:t>
      </w:r>
      <w:r w:rsidRPr="002376D3">
        <w:rPr>
          <w:rFonts w:ascii="Times New Roman" w:hAnsi="Times New Roman"/>
          <w:i/>
          <w:iCs/>
          <w:sz w:val="22"/>
          <w:szCs w:val="22"/>
        </w:rPr>
        <w:t xml:space="preserve"> </w:t>
      </w:r>
      <w:r w:rsidR="00210295" w:rsidRPr="002376D3">
        <w:rPr>
          <w:rFonts w:ascii="Times New Roman" w:hAnsi="Times New Roman"/>
          <w:sz w:val="22"/>
          <w:szCs w:val="22"/>
        </w:rPr>
        <w:t>DU Story Corps: Making Connections Through</w:t>
      </w:r>
      <w:r w:rsidR="004A5EFE" w:rsidRPr="002376D3">
        <w:rPr>
          <w:rFonts w:ascii="Times New Roman" w:hAnsi="Times New Roman"/>
          <w:sz w:val="22"/>
          <w:szCs w:val="22"/>
        </w:rPr>
        <w:t xml:space="preserve"> </w:t>
      </w:r>
      <w:r w:rsidR="00210295" w:rsidRPr="002376D3">
        <w:rPr>
          <w:rFonts w:ascii="Times New Roman" w:hAnsi="Times New Roman"/>
          <w:sz w:val="22"/>
          <w:szCs w:val="22"/>
        </w:rPr>
        <w:t>Story Telling</w:t>
      </w:r>
      <w:r w:rsidR="004A5EFE" w:rsidRPr="002376D3">
        <w:rPr>
          <w:rFonts w:ascii="Times New Roman" w:hAnsi="Times New Roman"/>
          <w:sz w:val="22"/>
          <w:szCs w:val="22"/>
        </w:rPr>
        <w:t xml:space="preserve">. </w:t>
      </w:r>
      <w:r w:rsidRPr="002376D3">
        <w:rPr>
          <w:rFonts w:ascii="Times New Roman" w:hAnsi="Times New Roman"/>
          <w:sz w:val="22"/>
          <w:szCs w:val="22"/>
        </w:rPr>
        <w:t>University of Denver</w:t>
      </w:r>
      <w:r w:rsidR="004A5EFE" w:rsidRPr="002376D3">
        <w:rPr>
          <w:rFonts w:ascii="Times New Roman" w:hAnsi="Times New Roman"/>
          <w:sz w:val="22"/>
          <w:szCs w:val="22"/>
        </w:rPr>
        <w:t xml:space="preserve">. </w:t>
      </w:r>
      <w:r w:rsidR="00210295" w:rsidRPr="002376D3">
        <w:rPr>
          <w:rFonts w:ascii="Times New Roman" w:hAnsi="Times New Roman"/>
          <w:sz w:val="22"/>
          <w:szCs w:val="22"/>
        </w:rPr>
        <w:t>Denver, C</w:t>
      </w:r>
      <w:r w:rsidR="004E1744">
        <w:rPr>
          <w:rFonts w:ascii="Times New Roman" w:hAnsi="Times New Roman"/>
          <w:sz w:val="22"/>
          <w:szCs w:val="22"/>
        </w:rPr>
        <w:t>O.</w:t>
      </w:r>
    </w:p>
    <w:p w14:paraId="202B2C7B"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17E7F912" w14:textId="362C1C5C" w:rsidR="00210295" w:rsidRPr="002376D3" w:rsidRDefault="000640E0" w:rsidP="004A5EFE">
      <w:pPr>
        <w:pStyle w:val="NormalWeb"/>
        <w:spacing w:before="0" w:beforeAutospacing="0" w:after="0" w:afterAutospacing="0"/>
        <w:ind w:left="720" w:right="-270" w:hanging="720"/>
        <w:rPr>
          <w:rFonts w:ascii="Times New Roman" w:hAnsi="Times New Roman"/>
          <w:i/>
          <w:iCs/>
          <w:sz w:val="22"/>
          <w:szCs w:val="22"/>
        </w:rPr>
      </w:pPr>
      <w:r w:rsidRPr="002376D3">
        <w:rPr>
          <w:rFonts w:ascii="Times New Roman" w:hAnsi="Times New Roman"/>
          <w:sz w:val="22"/>
          <w:szCs w:val="22"/>
        </w:rPr>
        <w:t xml:space="preserve">Petrila, A., Crawford, E., Todorovic, S., </w:t>
      </w:r>
      <w:r w:rsidR="00641574">
        <w:rPr>
          <w:rFonts w:ascii="Times New Roman" w:hAnsi="Times New Roman"/>
          <w:sz w:val="22"/>
          <w:szCs w:val="22"/>
        </w:rPr>
        <w:t xml:space="preserve">&amp; </w:t>
      </w:r>
      <w:r w:rsidRPr="002376D3">
        <w:rPr>
          <w:rFonts w:ascii="Times New Roman" w:hAnsi="Times New Roman"/>
          <w:sz w:val="22"/>
          <w:szCs w:val="22"/>
        </w:rPr>
        <w:t xml:space="preserve">Garza, C. (2016, April 15). </w:t>
      </w:r>
      <w:r w:rsidR="00210295" w:rsidRPr="002376D3">
        <w:rPr>
          <w:rFonts w:ascii="Times New Roman" w:hAnsi="Times New Roman"/>
          <w:i/>
          <w:iCs/>
          <w:sz w:val="22"/>
          <w:szCs w:val="22"/>
        </w:rPr>
        <w:t>“Cultivating Global Perspectives Through Audiovisua</w:t>
      </w:r>
      <w:r w:rsidRPr="002376D3">
        <w:rPr>
          <w:rFonts w:ascii="Times New Roman" w:hAnsi="Times New Roman"/>
          <w:i/>
          <w:iCs/>
          <w:sz w:val="22"/>
          <w:szCs w:val="22"/>
        </w:rPr>
        <w:t>l</w:t>
      </w:r>
      <w:r w:rsidR="004A5EFE" w:rsidRPr="002376D3">
        <w:rPr>
          <w:rFonts w:ascii="Times New Roman" w:hAnsi="Times New Roman"/>
          <w:i/>
          <w:iCs/>
          <w:sz w:val="22"/>
          <w:szCs w:val="22"/>
        </w:rPr>
        <w:t xml:space="preserve"> </w:t>
      </w:r>
      <w:r w:rsidR="00210295" w:rsidRPr="002376D3">
        <w:rPr>
          <w:rFonts w:ascii="Times New Roman" w:hAnsi="Times New Roman"/>
          <w:i/>
          <w:iCs/>
          <w:sz w:val="22"/>
          <w:szCs w:val="22"/>
        </w:rPr>
        <w:t>Narratives:  Digital Storytelling in Post-Conflict Bosnia”</w:t>
      </w:r>
      <w:r w:rsidRPr="002376D3">
        <w:rPr>
          <w:rFonts w:ascii="Times New Roman" w:hAnsi="Times New Roman"/>
          <w:sz w:val="22"/>
          <w:szCs w:val="22"/>
        </w:rPr>
        <w:t>. Third Annual Internationalization Summit</w:t>
      </w:r>
      <w:r w:rsidR="004A5EFE" w:rsidRPr="002376D3">
        <w:rPr>
          <w:rFonts w:ascii="Times New Roman" w:hAnsi="Times New Roman"/>
          <w:i/>
          <w:iCs/>
          <w:sz w:val="22"/>
          <w:szCs w:val="22"/>
        </w:rPr>
        <w:t xml:space="preserve">. </w:t>
      </w:r>
      <w:r w:rsidR="00210295" w:rsidRPr="002376D3">
        <w:rPr>
          <w:rFonts w:ascii="Times New Roman" w:hAnsi="Times New Roman"/>
          <w:sz w:val="22"/>
          <w:szCs w:val="22"/>
        </w:rPr>
        <w:t>University of Denver</w:t>
      </w:r>
      <w:r w:rsidR="004A5EFE" w:rsidRPr="002376D3">
        <w:rPr>
          <w:rFonts w:ascii="Times New Roman" w:hAnsi="Times New Roman"/>
          <w:sz w:val="22"/>
          <w:szCs w:val="22"/>
        </w:rPr>
        <w:t xml:space="preserve">. </w:t>
      </w:r>
      <w:r w:rsidR="00210295" w:rsidRPr="002376D3">
        <w:rPr>
          <w:rFonts w:ascii="Times New Roman" w:hAnsi="Times New Roman"/>
          <w:sz w:val="22"/>
          <w:szCs w:val="22"/>
        </w:rPr>
        <w:t>Denver, C</w:t>
      </w:r>
      <w:r w:rsidR="004E1744">
        <w:rPr>
          <w:rFonts w:ascii="Times New Roman" w:hAnsi="Times New Roman"/>
          <w:sz w:val="22"/>
          <w:szCs w:val="22"/>
        </w:rPr>
        <w:t>O.</w:t>
      </w:r>
    </w:p>
    <w:p w14:paraId="099B44CA"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0CBA88DA" w14:textId="3DF36FE3" w:rsidR="00210295" w:rsidRPr="002376D3" w:rsidRDefault="00210295" w:rsidP="004A5EFE">
      <w:pPr>
        <w:pStyle w:val="NormalWeb"/>
        <w:spacing w:before="0" w:beforeAutospacing="0" w:after="0" w:afterAutospacing="0"/>
        <w:ind w:left="720" w:hanging="720"/>
        <w:rPr>
          <w:rFonts w:ascii="Times New Roman" w:hAnsi="Times New Roman"/>
          <w:sz w:val="22"/>
          <w:szCs w:val="22"/>
        </w:rPr>
      </w:pPr>
      <w:r w:rsidRPr="002376D3">
        <w:rPr>
          <w:rFonts w:ascii="Times New Roman" w:hAnsi="Times New Roman"/>
          <w:i/>
          <w:iCs/>
          <w:sz w:val="22"/>
          <w:szCs w:val="22"/>
        </w:rPr>
        <w:t xml:space="preserve">National Field Director Meeting Event Chair </w:t>
      </w:r>
      <w:r w:rsidR="000640E0" w:rsidRPr="002376D3">
        <w:rPr>
          <w:rFonts w:ascii="Times New Roman" w:hAnsi="Times New Roman"/>
          <w:sz w:val="22"/>
          <w:szCs w:val="22"/>
        </w:rPr>
        <w:t>(2015, October 17)</w:t>
      </w:r>
      <w:r w:rsidR="004A5EFE" w:rsidRPr="002376D3">
        <w:rPr>
          <w:rFonts w:ascii="Times New Roman" w:hAnsi="Times New Roman"/>
          <w:sz w:val="22"/>
          <w:szCs w:val="22"/>
        </w:rPr>
        <w:t xml:space="preserve">. </w:t>
      </w:r>
      <w:r w:rsidRPr="002376D3">
        <w:rPr>
          <w:rFonts w:ascii="Times New Roman" w:hAnsi="Times New Roman"/>
          <w:sz w:val="22"/>
          <w:szCs w:val="22"/>
        </w:rPr>
        <w:t>C</w:t>
      </w:r>
      <w:r w:rsidR="00641574">
        <w:rPr>
          <w:rFonts w:ascii="Times New Roman" w:hAnsi="Times New Roman"/>
          <w:sz w:val="22"/>
          <w:szCs w:val="22"/>
        </w:rPr>
        <w:t>SWE</w:t>
      </w:r>
      <w:r w:rsidRPr="002376D3">
        <w:rPr>
          <w:rFonts w:ascii="Times New Roman" w:hAnsi="Times New Roman"/>
          <w:sz w:val="22"/>
          <w:szCs w:val="22"/>
        </w:rPr>
        <w:t xml:space="preserve"> 61</w:t>
      </w:r>
      <w:r w:rsidRPr="002376D3">
        <w:rPr>
          <w:rFonts w:ascii="Times New Roman" w:hAnsi="Times New Roman"/>
          <w:sz w:val="22"/>
          <w:szCs w:val="22"/>
          <w:vertAlign w:val="superscript"/>
        </w:rPr>
        <w:t>st</w:t>
      </w:r>
      <w:r w:rsidRPr="002376D3">
        <w:rPr>
          <w:rFonts w:ascii="Times New Roman" w:hAnsi="Times New Roman"/>
          <w:sz w:val="22"/>
          <w:szCs w:val="22"/>
        </w:rPr>
        <w:t xml:space="preserve"> Annual Program Meeting</w:t>
      </w:r>
      <w:r w:rsidR="004A5EFE" w:rsidRPr="002376D3">
        <w:rPr>
          <w:rFonts w:ascii="Times New Roman" w:hAnsi="Times New Roman"/>
          <w:sz w:val="22"/>
          <w:szCs w:val="22"/>
        </w:rPr>
        <w:t xml:space="preserve">. </w:t>
      </w:r>
      <w:r w:rsidRPr="002376D3">
        <w:rPr>
          <w:rFonts w:ascii="Times New Roman" w:hAnsi="Times New Roman"/>
          <w:sz w:val="22"/>
          <w:szCs w:val="22"/>
        </w:rPr>
        <w:t>Denver, C</w:t>
      </w:r>
      <w:r w:rsidR="004E1744">
        <w:rPr>
          <w:rFonts w:ascii="Times New Roman" w:hAnsi="Times New Roman"/>
          <w:sz w:val="22"/>
          <w:szCs w:val="22"/>
        </w:rPr>
        <w:t>O.</w:t>
      </w:r>
    </w:p>
    <w:p w14:paraId="6389851F" w14:textId="77777777" w:rsidR="00210295" w:rsidRPr="002376D3" w:rsidRDefault="00210295" w:rsidP="00210295">
      <w:pPr>
        <w:pStyle w:val="NormalWeb"/>
        <w:spacing w:before="0" w:beforeAutospacing="0" w:after="0" w:afterAutospacing="0"/>
        <w:ind w:left="720" w:hanging="720"/>
        <w:rPr>
          <w:rFonts w:ascii="Times New Roman" w:hAnsi="Times New Roman"/>
          <w:sz w:val="22"/>
          <w:szCs w:val="22"/>
        </w:rPr>
      </w:pPr>
    </w:p>
    <w:p w14:paraId="231943DB" w14:textId="42F3327D" w:rsidR="00210295" w:rsidRPr="004E0BF9" w:rsidRDefault="000640E0" w:rsidP="004E0BF9">
      <w:pPr>
        <w:pStyle w:val="NormalWeb"/>
        <w:spacing w:before="0" w:beforeAutospacing="0" w:after="0" w:afterAutospacing="0"/>
        <w:ind w:left="720" w:hanging="720"/>
        <w:rPr>
          <w:rFonts w:ascii="Times New Roman" w:hAnsi="Times New Roman"/>
          <w:i/>
          <w:iCs/>
          <w:sz w:val="22"/>
          <w:szCs w:val="22"/>
        </w:rPr>
      </w:pPr>
      <w:r w:rsidRPr="002376D3">
        <w:rPr>
          <w:rFonts w:ascii="Times New Roman" w:hAnsi="Times New Roman"/>
          <w:sz w:val="22"/>
          <w:szCs w:val="22"/>
        </w:rPr>
        <w:t xml:space="preserve">Petrila, A. &amp; Taussig, H. (2015, October 16). </w:t>
      </w:r>
      <w:r w:rsidR="00210295" w:rsidRPr="002376D3">
        <w:rPr>
          <w:rFonts w:ascii="Times New Roman" w:hAnsi="Times New Roman"/>
          <w:i/>
          <w:iCs/>
          <w:sz w:val="22"/>
          <w:szCs w:val="22"/>
        </w:rPr>
        <w:t>“Collaboration Between Research, Practice and Field: Combining</w:t>
      </w:r>
      <w:r w:rsidR="004E0BF9">
        <w:rPr>
          <w:rFonts w:ascii="Times New Roman" w:hAnsi="Times New Roman"/>
          <w:i/>
          <w:iCs/>
          <w:sz w:val="22"/>
          <w:szCs w:val="22"/>
        </w:rPr>
        <w:t xml:space="preserve"> </w:t>
      </w:r>
      <w:r w:rsidR="00210295" w:rsidRPr="002376D3">
        <w:rPr>
          <w:rFonts w:ascii="Times New Roman" w:hAnsi="Times New Roman"/>
          <w:i/>
          <w:iCs/>
          <w:sz w:val="22"/>
          <w:szCs w:val="22"/>
        </w:rPr>
        <w:t>Efforts Creates a Stellar Internship”</w:t>
      </w:r>
      <w:r w:rsidRPr="002376D3">
        <w:rPr>
          <w:rFonts w:ascii="Times New Roman" w:hAnsi="Times New Roman"/>
          <w:i/>
          <w:iCs/>
          <w:sz w:val="22"/>
          <w:szCs w:val="22"/>
        </w:rPr>
        <w:t xml:space="preserve">. </w:t>
      </w:r>
      <w:r w:rsidR="00210295" w:rsidRPr="002376D3">
        <w:rPr>
          <w:rFonts w:ascii="Times New Roman" w:hAnsi="Times New Roman"/>
          <w:sz w:val="22"/>
          <w:szCs w:val="22"/>
        </w:rPr>
        <w:t>C</w:t>
      </w:r>
      <w:r w:rsidR="00641574">
        <w:rPr>
          <w:rFonts w:ascii="Times New Roman" w:hAnsi="Times New Roman"/>
          <w:sz w:val="22"/>
          <w:szCs w:val="22"/>
        </w:rPr>
        <w:t>SWE</w:t>
      </w:r>
      <w:r w:rsidR="00210295" w:rsidRPr="002376D3">
        <w:rPr>
          <w:rFonts w:ascii="Times New Roman" w:hAnsi="Times New Roman"/>
          <w:sz w:val="22"/>
          <w:szCs w:val="22"/>
        </w:rPr>
        <w:t xml:space="preserve"> 61</w:t>
      </w:r>
      <w:r w:rsidR="00210295" w:rsidRPr="002376D3">
        <w:rPr>
          <w:rFonts w:ascii="Times New Roman" w:hAnsi="Times New Roman"/>
          <w:sz w:val="22"/>
          <w:szCs w:val="22"/>
          <w:vertAlign w:val="superscript"/>
        </w:rPr>
        <w:t>st</w:t>
      </w:r>
      <w:r w:rsidR="00210295" w:rsidRPr="002376D3">
        <w:rPr>
          <w:rFonts w:ascii="Times New Roman" w:hAnsi="Times New Roman"/>
          <w:sz w:val="22"/>
          <w:szCs w:val="22"/>
        </w:rPr>
        <w:t xml:space="preserve"> Annual Program Meeting</w:t>
      </w:r>
      <w:r w:rsidR="004A5EFE" w:rsidRPr="002376D3">
        <w:rPr>
          <w:rFonts w:ascii="Times New Roman" w:hAnsi="Times New Roman"/>
          <w:sz w:val="22"/>
          <w:szCs w:val="22"/>
        </w:rPr>
        <w:t xml:space="preserve">. </w:t>
      </w:r>
      <w:r w:rsidR="00210295" w:rsidRPr="002376D3">
        <w:rPr>
          <w:rFonts w:ascii="Times New Roman" w:hAnsi="Times New Roman"/>
          <w:sz w:val="22"/>
          <w:szCs w:val="22"/>
        </w:rPr>
        <w:t>Denver, C</w:t>
      </w:r>
      <w:r w:rsidR="004E1744">
        <w:rPr>
          <w:rFonts w:ascii="Times New Roman" w:hAnsi="Times New Roman"/>
          <w:sz w:val="22"/>
          <w:szCs w:val="22"/>
        </w:rPr>
        <w:t>O.</w:t>
      </w:r>
    </w:p>
    <w:p w14:paraId="70B8BEE2" w14:textId="77777777" w:rsidR="00210295" w:rsidRPr="002376D3" w:rsidRDefault="00210295" w:rsidP="00210295">
      <w:pPr>
        <w:rPr>
          <w:sz w:val="22"/>
          <w:szCs w:val="22"/>
        </w:rPr>
      </w:pPr>
    </w:p>
    <w:p w14:paraId="74CE2BB1" w14:textId="404E6F29" w:rsidR="00210295" w:rsidRPr="004E0BF9" w:rsidRDefault="000640E0" w:rsidP="004E0BF9">
      <w:pPr>
        <w:ind w:left="720" w:hanging="720"/>
        <w:rPr>
          <w:i/>
          <w:iCs/>
          <w:sz w:val="22"/>
          <w:szCs w:val="22"/>
        </w:rPr>
      </w:pPr>
      <w:r w:rsidRPr="002376D3">
        <w:rPr>
          <w:sz w:val="22"/>
          <w:szCs w:val="22"/>
        </w:rPr>
        <w:lastRenderedPageBreak/>
        <w:t>Petrila, A., Sienkiewicz, M.</w:t>
      </w:r>
      <w:r w:rsidR="00641574">
        <w:rPr>
          <w:sz w:val="22"/>
          <w:szCs w:val="22"/>
        </w:rPr>
        <w:t>, &amp;</w:t>
      </w:r>
      <w:r w:rsidRPr="002376D3">
        <w:rPr>
          <w:sz w:val="22"/>
          <w:szCs w:val="22"/>
        </w:rPr>
        <w:t xml:space="preserve"> Johnson, K. (2015, October 16). </w:t>
      </w:r>
      <w:r w:rsidR="00210295" w:rsidRPr="002376D3">
        <w:rPr>
          <w:i/>
          <w:iCs/>
          <w:sz w:val="22"/>
          <w:szCs w:val="22"/>
        </w:rPr>
        <w:t>“Internships in Place of Employment; Best Practices”</w:t>
      </w:r>
      <w:r w:rsidR="004E0BF9">
        <w:rPr>
          <w:i/>
          <w:iCs/>
          <w:sz w:val="22"/>
          <w:szCs w:val="22"/>
        </w:rPr>
        <w:t xml:space="preserve">. </w:t>
      </w:r>
      <w:r w:rsidR="00210295" w:rsidRPr="002376D3">
        <w:rPr>
          <w:sz w:val="22"/>
          <w:szCs w:val="22"/>
        </w:rPr>
        <w:t>Connecting with Field Education: Sharing Best Practices</w:t>
      </w:r>
      <w:r w:rsidRPr="002376D3">
        <w:rPr>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61</w:t>
      </w:r>
      <w:r w:rsidR="00210295" w:rsidRPr="002376D3">
        <w:rPr>
          <w:sz w:val="22"/>
          <w:szCs w:val="22"/>
          <w:vertAlign w:val="superscript"/>
        </w:rPr>
        <w:t>st</w:t>
      </w:r>
      <w:r w:rsidR="00210295" w:rsidRPr="002376D3">
        <w:rPr>
          <w:sz w:val="22"/>
          <w:szCs w:val="22"/>
        </w:rPr>
        <w:t xml:space="preserve"> Annual Program Meeting</w:t>
      </w:r>
      <w:r w:rsidR="004A5EFE" w:rsidRPr="002376D3">
        <w:rPr>
          <w:sz w:val="22"/>
          <w:szCs w:val="22"/>
        </w:rPr>
        <w:t xml:space="preserve">. </w:t>
      </w:r>
      <w:r w:rsidR="00210295" w:rsidRPr="002376D3">
        <w:rPr>
          <w:sz w:val="22"/>
          <w:szCs w:val="22"/>
        </w:rPr>
        <w:t>Denver, C</w:t>
      </w:r>
      <w:r w:rsidR="004E1744">
        <w:rPr>
          <w:sz w:val="22"/>
          <w:szCs w:val="22"/>
        </w:rPr>
        <w:t>O.</w:t>
      </w:r>
    </w:p>
    <w:p w14:paraId="57F5CC7D" w14:textId="77777777" w:rsidR="00210295" w:rsidRPr="002376D3" w:rsidRDefault="00210295" w:rsidP="00210295">
      <w:pPr>
        <w:rPr>
          <w:sz w:val="22"/>
          <w:szCs w:val="22"/>
        </w:rPr>
      </w:pPr>
    </w:p>
    <w:p w14:paraId="5D1D7DF3" w14:textId="3B8607EE" w:rsidR="00210295" w:rsidRPr="002376D3" w:rsidRDefault="000640E0" w:rsidP="00D2067F">
      <w:pPr>
        <w:ind w:left="720" w:hanging="720"/>
        <w:rPr>
          <w:i/>
          <w:iCs/>
          <w:sz w:val="22"/>
          <w:szCs w:val="22"/>
        </w:rPr>
      </w:pPr>
      <w:r w:rsidRPr="002376D3">
        <w:rPr>
          <w:sz w:val="22"/>
          <w:szCs w:val="22"/>
        </w:rPr>
        <w:t>Petrila, A</w:t>
      </w:r>
      <w:r w:rsidRPr="00E503F2">
        <w:rPr>
          <w:sz w:val="22"/>
          <w:szCs w:val="22"/>
        </w:rPr>
        <w:t xml:space="preserve">., </w:t>
      </w:r>
      <w:r w:rsidR="00E503F2">
        <w:rPr>
          <w:sz w:val="22"/>
          <w:szCs w:val="22"/>
        </w:rPr>
        <w:t>Cox Pauly, T., &amp; Sienkiewicz, M.</w:t>
      </w:r>
      <w:r w:rsidRPr="002376D3">
        <w:rPr>
          <w:sz w:val="22"/>
          <w:szCs w:val="22"/>
        </w:rPr>
        <w:t xml:space="preserve">  (2015, October 18). </w:t>
      </w:r>
      <w:r w:rsidR="00210295" w:rsidRPr="002376D3">
        <w:rPr>
          <w:i/>
          <w:iCs/>
          <w:sz w:val="22"/>
          <w:szCs w:val="22"/>
        </w:rPr>
        <w:t>“It Was Possible After All; Multi-University Collaboration for Online Field Instructor Training”</w:t>
      </w:r>
      <w:r w:rsidRPr="002376D3">
        <w:rPr>
          <w:i/>
          <w:iCs/>
          <w:sz w:val="22"/>
          <w:szCs w:val="22"/>
        </w:rPr>
        <w:t xml:space="preserve">. </w:t>
      </w:r>
      <w:r w:rsidR="00641574">
        <w:rPr>
          <w:sz w:val="22"/>
          <w:szCs w:val="22"/>
        </w:rPr>
        <w:t>CSWE</w:t>
      </w:r>
      <w:r w:rsidR="00210295" w:rsidRPr="002376D3">
        <w:rPr>
          <w:sz w:val="22"/>
          <w:szCs w:val="22"/>
        </w:rPr>
        <w:t xml:space="preserve"> 61</w:t>
      </w:r>
      <w:r w:rsidR="00210295" w:rsidRPr="002376D3">
        <w:rPr>
          <w:sz w:val="22"/>
          <w:szCs w:val="22"/>
          <w:vertAlign w:val="superscript"/>
        </w:rPr>
        <w:t>st</w:t>
      </w:r>
      <w:r w:rsidR="00210295" w:rsidRPr="002376D3">
        <w:rPr>
          <w:sz w:val="22"/>
          <w:szCs w:val="22"/>
        </w:rPr>
        <w:t xml:space="preserve"> Annual Program Meeting</w:t>
      </w:r>
      <w:r w:rsidR="004A5EFE" w:rsidRPr="002376D3">
        <w:rPr>
          <w:i/>
          <w:iCs/>
          <w:sz w:val="22"/>
          <w:szCs w:val="22"/>
        </w:rPr>
        <w:t xml:space="preserve">. </w:t>
      </w:r>
      <w:r w:rsidR="00210295" w:rsidRPr="002376D3">
        <w:rPr>
          <w:sz w:val="22"/>
          <w:szCs w:val="22"/>
        </w:rPr>
        <w:t>Denver, C</w:t>
      </w:r>
      <w:r w:rsidR="004E1744">
        <w:rPr>
          <w:sz w:val="22"/>
          <w:szCs w:val="22"/>
        </w:rPr>
        <w:t>O…</w:t>
      </w:r>
    </w:p>
    <w:p w14:paraId="728A5208" w14:textId="77777777" w:rsidR="00210295" w:rsidRPr="002376D3" w:rsidRDefault="00210295" w:rsidP="00210295">
      <w:pPr>
        <w:rPr>
          <w:sz w:val="22"/>
          <w:szCs w:val="22"/>
        </w:rPr>
      </w:pPr>
    </w:p>
    <w:p w14:paraId="3F79E788" w14:textId="7E37E107" w:rsidR="00210295" w:rsidRPr="002376D3" w:rsidRDefault="00210295" w:rsidP="00D2067F">
      <w:pPr>
        <w:ind w:left="720" w:hanging="720"/>
        <w:rPr>
          <w:sz w:val="22"/>
          <w:szCs w:val="22"/>
        </w:rPr>
      </w:pPr>
      <w:r w:rsidRPr="002376D3">
        <w:rPr>
          <w:i/>
          <w:iCs/>
          <w:sz w:val="22"/>
          <w:szCs w:val="22"/>
        </w:rPr>
        <w:t>Southeast Europe Academic Women's Leadership Initiative (SEE) Event Planning Committee</w:t>
      </w:r>
      <w:r w:rsidR="000640E0" w:rsidRPr="002376D3">
        <w:rPr>
          <w:i/>
          <w:iCs/>
          <w:sz w:val="22"/>
          <w:szCs w:val="22"/>
        </w:rPr>
        <w:t xml:space="preserve"> </w:t>
      </w:r>
      <w:r w:rsidR="000640E0" w:rsidRPr="002376D3">
        <w:rPr>
          <w:sz w:val="22"/>
          <w:szCs w:val="22"/>
        </w:rPr>
        <w:t>(2015).</w:t>
      </w:r>
    </w:p>
    <w:p w14:paraId="42B4122A" w14:textId="33F0E3D1" w:rsidR="00210295" w:rsidRPr="002376D3" w:rsidRDefault="000640E0" w:rsidP="00D2067F">
      <w:pPr>
        <w:ind w:left="720"/>
        <w:rPr>
          <w:sz w:val="22"/>
          <w:szCs w:val="22"/>
        </w:rPr>
      </w:pPr>
      <w:r w:rsidRPr="002376D3">
        <w:rPr>
          <w:sz w:val="22"/>
          <w:szCs w:val="22"/>
        </w:rPr>
        <w:t>Graduate School of Social Work, University of Denver</w:t>
      </w:r>
      <w:r w:rsidR="004A5EFE" w:rsidRPr="002376D3">
        <w:rPr>
          <w:sz w:val="22"/>
          <w:szCs w:val="22"/>
        </w:rPr>
        <w:t xml:space="preserve">. </w:t>
      </w:r>
      <w:r w:rsidR="00210295" w:rsidRPr="002376D3">
        <w:rPr>
          <w:sz w:val="22"/>
          <w:szCs w:val="22"/>
        </w:rPr>
        <w:t>Denver</w:t>
      </w:r>
      <w:r w:rsidRPr="002376D3">
        <w:rPr>
          <w:sz w:val="22"/>
          <w:szCs w:val="22"/>
        </w:rPr>
        <w:t>,</w:t>
      </w:r>
      <w:r w:rsidR="00210295" w:rsidRPr="002376D3">
        <w:rPr>
          <w:sz w:val="22"/>
          <w:szCs w:val="22"/>
        </w:rPr>
        <w:t xml:space="preserve"> C</w:t>
      </w:r>
      <w:r w:rsidR="004E1744">
        <w:rPr>
          <w:sz w:val="22"/>
          <w:szCs w:val="22"/>
        </w:rPr>
        <w:t>O.</w:t>
      </w:r>
    </w:p>
    <w:p w14:paraId="07CD3CA5" w14:textId="77777777" w:rsidR="00210295" w:rsidRPr="002376D3" w:rsidRDefault="00210295" w:rsidP="00210295">
      <w:pPr>
        <w:rPr>
          <w:i/>
          <w:iCs/>
          <w:sz w:val="22"/>
          <w:szCs w:val="22"/>
        </w:rPr>
      </w:pPr>
    </w:p>
    <w:p w14:paraId="477FCB27" w14:textId="0D511386" w:rsidR="00210295" w:rsidRPr="002376D3" w:rsidRDefault="00210295" w:rsidP="00D2067F">
      <w:pPr>
        <w:ind w:left="720" w:hanging="720"/>
        <w:rPr>
          <w:sz w:val="22"/>
          <w:szCs w:val="22"/>
        </w:rPr>
      </w:pPr>
      <w:r w:rsidRPr="002376D3">
        <w:rPr>
          <w:i/>
          <w:iCs/>
          <w:sz w:val="22"/>
          <w:szCs w:val="22"/>
        </w:rPr>
        <w:t xml:space="preserve">Jury Co-chair </w:t>
      </w:r>
      <w:r w:rsidR="000640E0" w:rsidRPr="002376D3">
        <w:rPr>
          <w:sz w:val="22"/>
          <w:szCs w:val="22"/>
        </w:rPr>
        <w:t xml:space="preserve">(2014 &amp; 2015). </w:t>
      </w:r>
      <w:r w:rsidRPr="002376D3">
        <w:rPr>
          <w:i/>
          <w:iCs/>
          <w:sz w:val="22"/>
          <w:szCs w:val="22"/>
        </w:rPr>
        <w:t>“Field Issues and Distance Placements” track submissions</w:t>
      </w:r>
      <w:r w:rsidR="000640E0" w:rsidRPr="002376D3">
        <w:rPr>
          <w:i/>
          <w:iCs/>
          <w:sz w:val="22"/>
          <w:szCs w:val="22"/>
        </w:rPr>
        <w:t xml:space="preserve">. </w:t>
      </w:r>
      <w:r w:rsidRPr="002376D3">
        <w:rPr>
          <w:sz w:val="22"/>
          <w:szCs w:val="22"/>
        </w:rPr>
        <w:t>Social Work Distance Education Conference</w:t>
      </w:r>
      <w:r w:rsidR="004A5EFE" w:rsidRPr="002376D3">
        <w:rPr>
          <w:sz w:val="22"/>
          <w:szCs w:val="22"/>
        </w:rPr>
        <w:t xml:space="preserve">. </w:t>
      </w:r>
      <w:r w:rsidRPr="002376D3">
        <w:rPr>
          <w:sz w:val="22"/>
          <w:szCs w:val="22"/>
        </w:rPr>
        <w:t>Indianapolis, I</w:t>
      </w:r>
      <w:r w:rsidR="004E1744">
        <w:rPr>
          <w:sz w:val="22"/>
          <w:szCs w:val="22"/>
        </w:rPr>
        <w:t>N.</w:t>
      </w:r>
    </w:p>
    <w:p w14:paraId="29CF3C03" w14:textId="77777777" w:rsidR="00210295" w:rsidRPr="002376D3" w:rsidRDefault="00210295" w:rsidP="00210295">
      <w:pPr>
        <w:rPr>
          <w:sz w:val="22"/>
          <w:szCs w:val="22"/>
        </w:rPr>
      </w:pPr>
    </w:p>
    <w:p w14:paraId="16B425E0" w14:textId="7908AF58" w:rsidR="00210295" w:rsidRPr="002376D3" w:rsidRDefault="00EE3DD4" w:rsidP="00D2067F">
      <w:pPr>
        <w:ind w:left="720" w:hanging="720"/>
        <w:rPr>
          <w:i/>
          <w:iCs/>
          <w:sz w:val="22"/>
          <w:szCs w:val="22"/>
        </w:rPr>
      </w:pPr>
      <w:r w:rsidRPr="00135965">
        <w:rPr>
          <w:sz w:val="22"/>
          <w:szCs w:val="22"/>
        </w:rPr>
        <w:t>Petrila, A., Sienkiewicz</w:t>
      </w:r>
      <w:r w:rsidRPr="002376D3">
        <w:rPr>
          <w:sz w:val="22"/>
          <w:szCs w:val="22"/>
        </w:rPr>
        <w:t>, M., Johnson, K.</w:t>
      </w:r>
      <w:r w:rsidR="00641574">
        <w:rPr>
          <w:sz w:val="22"/>
          <w:szCs w:val="22"/>
        </w:rPr>
        <w:t>, &amp;</w:t>
      </w:r>
      <w:r w:rsidRPr="002376D3">
        <w:rPr>
          <w:sz w:val="22"/>
          <w:szCs w:val="22"/>
        </w:rPr>
        <w:t xml:space="preserve"> Yuskis, K. (2014, October 25). </w:t>
      </w:r>
      <w:r w:rsidR="00210295" w:rsidRPr="002376D3">
        <w:rPr>
          <w:i/>
          <w:iCs/>
          <w:sz w:val="22"/>
          <w:szCs w:val="22"/>
        </w:rPr>
        <w:t>“Putting Out Fires and Gatekeeping”</w:t>
      </w:r>
      <w:r w:rsidRPr="002376D3">
        <w:rPr>
          <w:i/>
          <w:iCs/>
          <w:sz w:val="22"/>
          <w:szCs w:val="22"/>
        </w:rPr>
        <w:t xml:space="preserve">. </w:t>
      </w:r>
      <w:r w:rsidR="00210295" w:rsidRPr="002376D3">
        <w:rPr>
          <w:sz w:val="22"/>
          <w:szCs w:val="22"/>
        </w:rPr>
        <w:t>Connecting with Field Education:  Sharing Best Practices</w:t>
      </w:r>
      <w:r w:rsidRPr="002376D3">
        <w:rPr>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w:t>
      </w:r>
      <w:r w:rsidR="001B17B8">
        <w:rPr>
          <w:sz w:val="22"/>
          <w:szCs w:val="22"/>
        </w:rPr>
        <w:t>60</w:t>
      </w:r>
      <w:r w:rsidR="001B17B8" w:rsidRPr="001B17B8">
        <w:rPr>
          <w:sz w:val="22"/>
          <w:szCs w:val="22"/>
          <w:vertAlign w:val="superscript"/>
        </w:rPr>
        <w:t>th</w:t>
      </w:r>
      <w:r w:rsidR="001B17B8">
        <w:rPr>
          <w:sz w:val="22"/>
          <w:szCs w:val="22"/>
        </w:rPr>
        <w:t xml:space="preserve"> </w:t>
      </w:r>
      <w:r w:rsidR="00210295" w:rsidRPr="002376D3">
        <w:rPr>
          <w:sz w:val="22"/>
          <w:szCs w:val="22"/>
        </w:rPr>
        <w:t>Annual Program Meeting</w:t>
      </w:r>
      <w:r w:rsidR="004A5EFE" w:rsidRPr="002376D3">
        <w:rPr>
          <w:i/>
          <w:iCs/>
          <w:sz w:val="22"/>
          <w:szCs w:val="22"/>
        </w:rPr>
        <w:t xml:space="preserve">. </w:t>
      </w:r>
      <w:r w:rsidR="00210295" w:rsidRPr="002376D3">
        <w:rPr>
          <w:sz w:val="22"/>
          <w:szCs w:val="22"/>
        </w:rPr>
        <w:t>Tampa, F</w:t>
      </w:r>
      <w:r w:rsidR="004E1744">
        <w:rPr>
          <w:sz w:val="22"/>
          <w:szCs w:val="22"/>
        </w:rPr>
        <w:t>L.</w:t>
      </w:r>
    </w:p>
    <w:p w14:paraId="48E44633" w14:textId="77777777" w:rsidR="00210295" w:rsidRPr="002376D3" w:rsidRDefault="00210295" w:rsidP="00210295">
      <w:pPr>
        <w:rPr>
          <w:sz w:val="22"/>
          <w:szCs w:val="22"/>
        </w:rPr>
      </w:pPr>
    </w:p>
    <w:p w14:paraId="19FA7047" w14:textId="7AAC6215" w:rsidR="00210295" w:rsidRPr="002376D3" w:rsidRDefault="00EE3DD4" w:rsidP="00D2067F">
      <w:pPr>
        <w:ind w:left="720" w:hanging="720"/>
        <w:rPr>
          <w:i/>
          <w:iCs/>
          <w:sz w:val="22"/>
          <w:szCs w:val="22"/>
        </w:rPr>
      </w:pPr>
      <w:r w:rsidRPr="002376D3">
        <w:rPr>
          <w:sz w:val="22"/>
          <w:szCs w:val="22"/>
        </w:rPr>
        <w:t>Petrila, A.</w:t>
      </w:r>
      <w:r w:rsidR="00641574">
        <w:rPr>
          <w:sz w:val="22"/>
          <w:szCs w:val="22"/>
        </w:rPr>
        <w:t xml:space="preserve"> &amp;</w:t>
      </w:r>
      <w:r w:rsidRPr="002376D3">
        <w:rPr>
          <w:sz w:val="22"/>
          <w:szCs w:val="22"/>
        </w:rPr>
        <w:t xml:space="preserve"> Šadić, S. (2014, October 25). </w:t>
      </w:r>
      <w:r w:rsidR="00210295" w:rsidRPr="002376D3">
        <w:rPr>
          <w:i/>
          <w:iCs/>
          <w:sz w:val="22"/>
          <w:szCs w:val="22"/>
        </w:rPr>
        <w:t>“Ethical Decision Making and Considerations in International Internships and Experiential Service-Learning Programs”</w:t>
      </w:r>
      <w:r w:rsidRPr="002376D3">
        <w:rPr>
          <w:i/>
          <w:iCs/>
          <w:sz w:val="22"/>
          <w:szCs w:val="22"/>
        </w:rPr>
        <w:t xml:space="preserve">. </w:t>
      </w:r>
      <w:r w:rsidR="00210295" w:rsidRPr="002376D3">
        <w:rPr>
          <w:sz w:val="22"/>
          <w:szCs w:val="22"/>
        </w:rPr>
        <w:t>C</w:t>
      </w:r>
      <w:r w:rsidR="00641574">
        <w:rPr>
          <w:sz w:val="22"/>
          <w:szCs w:val="22"/>
        </w:rPr>
        <w:t>SWE</w:t>
      </w:r>
      <w:r w:rsidR="00210295" w:rsidRPr="002376D3">
        <w:rPr>
          <w:sz w:val="22"/>
          <w:szCs w:val="22"/>
        </w:rPr>
        <w:t xml:space="preserve"> 60</w:t>
      </w:r>
      <w:r w:rsidR="00210295" w:rsidRPr="002376D3">
        <w:rPr>
          <w:sz w:val="22"/>
          <w:szCs w:val="22"/>
          <w:vertAlign w:val="superscript"/>
        </w:rPr>
        <w:t>th</w:t>
      </w:r>
      <w:r w:rsidR="00210295" w:rsidRPr="002376D3">
        <w:rPr>
          <w:sz w:val="22"/>
          <w:szCs w:val="22"/>
        </w:rPr>
        <w:t xml:space="preserve"> Annual Program Meeting</w:t>
      </w:r>
      <w:r w:rsidR="00D2067F" w:rsidRPr="002376D3">
        <w:rPr>
          <w:i/>
          <w:iCs/>
          <w:sz w:val="22"/>
          <w:szCs w:val="22"/>
        </w:rPr>
        <w:t xml:space="preserve">. </w:t>
      </w:r>
      <w:r w:rsidR="00210295" w:rsidRPr="002376D3">
        <w:rPr>
          <w:sz w:val="22"/>
          <w:szCs w:val="22"/>
        </w:rPr>
        <w:t>Tampa, F</w:t>
      </w:r>
      <w:r w:rsidR="004E1744">
        <w:rPr>
          <w:sz w:val="22"/>
          <w:szCs w:val="22"/>
        </w:rPr>
        <w:t>L.</w:t>
      </w:r>
    </w:p>
    <w:p w14:paraId="46DB9090" w14:textId="77777777" w:rsidR="00210295" w:rsidRPr="002376D3" w:rsidRDefault="00210295" w:rsidP="00210295">
      <w:pPr>
        <w:rPr>
          <w:sz w:val="22"/>
          <w:szCs w:val="22"/>
        </w:rPr>
      </w:pPr>
    </w:p>
    <w:p w14:paraId="479DD566" w14:textId="6A91AE32" w:rsidR="00210295" w:rsidRPr="004E0BF9" w:rsidRDefault="00EE3DD4" w:rsidP="004E0BF9">
      <w:pPr>
        <w:ind w:left="720" w:hanging="720"/>
        <w:rPr>
          <w:i/>
          <w:iCs/>
          <w:sz w:val="22"/>
          <w:szCs w:val="22"/>
        </w:rPr>
      </w:pPr>
      <w:r w:rsidRPr="002376D3">
        <w:rPr>
          <w:sz w:val="22"/>
          <w:szCs w:val="22"/>
        </w:rPr>
        <w:t xml:space="preserve">Petrila, A., Sienkiewicz, M., Johnson, K., </w:t>
      </w:r>
      <w:r w:rsidR="00641574">
        <w:rPr>
          <w:sz w:val="22"/>
          <w:szCs w:val="22"/>
        </w:rPr>
        <w:t xml:space="preserve">&amp; </w:t>
      </w:r>
      <w:r w:rsidRPr="002376D3">
        <w:rPr>
          <w:sz w:val="22"/>
          <w:szCs w:val="22"/>
        </w:rPr>
        <w:t xml:space="preserve">Ellingson, W. (2014, October 24). </w:t>
      </w:r>
      <w:r w:rsidR="00210295" w:rsidRPr="002376D3">
        <w:rPr>
          <w:i/>
          <w:iCs/>
          <w:sz w:val="22"/>
          <w:szCs w:val="22"/>
        </w:rPr>
        <w:t>“Workplace Internships: Can We Focus on Competence and Not Hours?</w:t>
      </w:r>
      <w:r w:rsidR="00641574">
        <w:rPr>
          <w:i/>
          <w:iCs/>
          <w:sz w:val="22"/>
          <w:szCs w:val="22"/>
        </w:rPr>
        <w:t xml:space="preserve">”. </w:t>
      </w:r>
      <w:r w:rsidR="00641574">
        <w:rPr>
          <w:sz w:val="22"/>
          <w:szCs w:val="22"/>
        </w:rPr>
        <w:t xml:space="preserve">CSWE </w:t>
      </w:r>
      <w:r w:rsidR="00210295" w:rsidRPr="002376D3">
        <w:rPr>
          <w:sz w:val="22"/>
          <w:szCs w:val="22"/>
        </w:rPr>
        <w:t xml:space="preserve"> 60</w:t>
      </w:r>
      <w:r w:rsidR="00210295" w:rsidRPr="002376D3">
        <w:rPr>
          <w:sz w:val="22"/>
          <w:szCs w:val="22"/>
          <w:vertAlign w:val="superscript"/>
        </w:rPr>
        <w:t>th</w:t>
      </w:r>
      <w:r w:rsidR="001B17B8">
        <w:rPr>
          <w:sz w:val="22"/>
          <w:szCs w:val="22"/>
        </w:rPr>
        <w:t xml:space="preserve"> </w:t>
      </w:r>
      <w:r w:rsidR="00210295" w:rsidRPr="002376D3">
        <w:rPr>
          <w:sz w:val="22"/>
          <w:szCs w:val="22"/>
        </w:rPr>
        <w:t>Annual Program Meeting</w:t>
      </w:r>
      <w:r w:rsidR="004E0BF9">
        <w:rPr>
          <w:i/>
          <w:iCs/>
          <w:sz w:val="22"/>
          <w:szCs w:val="22"/>
        </w:rPr>
        <w:t xml:space="preserve">. </w:t>
      </w:r>
      <w:r w:rsidR="00210295" w:rsidRPr="002376D3">
        <w:rPr>
          <w:sz w:val="22"/>
          <w:szCs w:val="22"/>
        </w:rPr>
        <w:t>Tampa, F</w:t>
      </w:r>
      <w:r w:rsidR="004E1744">
        <w:rPr>
          <w:sz w:val="22"/>
          <w:szCs w:val="22"/>
        </w:rPr>
        <w:t>L.</w:t>
      </w:r>
    </w:p>
    <w:p w14:paraId="4B02F7FF" w14:textId="77777777" w:rsidR="00210295" w:rsidRPr="002376D3" w:rsidRDefault="00210295" w:rsidP="00210295">
      <w:pPr>
        <w:rPr>
          <w:sz w:val="22"/>
          <w:szCs w:val="22"/>
        </w:rPr>
      </w:pPr>
    </w:p>
    <w:p w14:paraId="7C1556F4" w14:textId="4BDFC33A" w:rsidR="00210295" w:rsidRPr="002376D3" w:rsidRDefault="00EE3DD4" w:rsidP="00C8088A">
      <w:pPr>
        <w:ind w:left="720" w:hanging="720"/>
        <w:rPr>
          <w:sz w:val="22"/>
          <w:szCs w:val="22"/>
        </w:rPr>
      </w:pPr>
      <w:r w:rsidRPr="002376D3">
        <w:rPr>
          <w:sz w:val="22"/>
          <w:szCs w:val="22"/>
        </w:rPr>
        <w:t xml:space="preserve">Petrila, A., Sienkiewicz, M., </w:t>
      </w:r>
      <w:r w:rsidR="00641574">
        <w:rPr>
          <w:sz w:val="22"/>
          <w:szCs w:val="22"/>
        </w:rPr>
        <w:t xml:space="preserve">&amp; </w:t>
      </w:r>
      <w:r w:rsidRPr="002376D3">
        <w:rPr>
          <w:sz w:val="22"/>
          <w:szCs w:val="22"/>
        </w:rPr>
        <w:t xml:space="preserve">Johnson, K. (2014, October 23). </w:t>
      </w:r>
      <w:r w:rsidR="00210295" w:rsidRPr="002376D3">
        <w:rPr>
          <w:i/>
          <w:iCs/>
          <w:sz w:val="22"/>
          <w:szCs w:val="22"/>
        </w:rPr>
        <w:t>“Off-Site MSW Supervision Model</w:t>
      </w:r>
      <w:r w:rsidRPr="002376D3">
        <w:rPr>
          <w:i/>
          <w:iCs/>
          <w:sz w:val="22"/>
          <w:szCs w:val="22"/>
        </w:rPr>
        <w:t>”</w:t>
      </w:r>
      <w:r w:rsidRPr="002376D3">
        <w:rPr>
          <w:sz w:val="22"/>
          <w:szCs w:val="22"/>
        </w:rPr>
        <w:t xml:space="preserve">. </w:t>
      </w:r>
      <w:r w:rsidR="00210295" w:rsidRPr="002376D3">
        <w:rPr>
          <w:sz w:val="22"/>
          <w:szCs w:val="22"/>
        </w:rPr>
        <w:t>2014 Field Education Innovators Showcase</w:t>
      </w:r>
      <w:r w:rsidRPr="002376D3">
        <w:rPr>
          <w:sz w:val="22"/>
          <w:szCs w:val="22"/>
        </w:rPr>
        <w:t xml:space="preserve">. </w:t>
      </w:r>
      <w:r w:rsidR="00210295" w:rsidRPr="002376D3">
        <w:rPr>
          <w:sz w:val="22"/>
          <w:szCs w:val="22"/>
        </w:rPr>
        <w:t>CSWE Summit on Field Education</w:t>
      </w:r>
      <w:r w:rsidR="004A5EFE" w:rsidRPr="002376D3">
        <w:rPr>
          <w:sz w:val="22"/>
          <w:szCs w:val="22"/>
        </w:rPr>
        <w:t xml:space="preserve">. </w:t>
      </w:r>
      <w:r w:rsidR="00210295" w:rsidRPr="002376D3">
        <w:rPr>
          <w:sz w:val="22"/>
          <w:szCs w:val="22"/>
        </w:rPr>
        <w:t>Tampa</w:t>
      </w:r>
      <w:r w:rsidRPr="002376D3">
        <w:rPr>
          <w:sz w:val="22"/>
          <w:szCs w:val="22"/>
        </w:rPr>
        <w:t>,</w:t>
      </w:r>
      <w:r w:rsidR="00210295" w:rsidRPr="002376D3">
        <w:rPr>
          <w:sz w:val="22"/>
          <w:szCs w:val="22"/>
        </w:rPr>
        <w:t xml:space="preserve"> F</w:t>
      </w:r>
      <w:r w:rsidR="004E1744">
        <w:rPr>
          <w:sz w:val="22"/>
          <w:szCs w:val="22"/>
        </w:rPr>
        <w:t>L.</w:t>
      </w:r>
    </w:p>
    <w:p w14:paraId="2FC71B0A" w14:textId="77777777" w:rsidR="00210295" w:rsidRPr="002376D3" w:rsidRDefault="00210295" w:rsidP="00C8088A">
      <w:pPr>
        <w:ind w:left="720" w:hanging="720"/>
        <w:rPr>
          <w:sz w:val="22"/>
          <w:szCs w:val="22"/>
        </w:rPr>
      </w:pPr>
    </w:p>
    <w:p w14:paraId="523CE68D" w14:textId="2DF364C7" w:rsidR="00210295" w:rsidRPr="002376D3" w:rsidRDefault="00EE3DD4" w:rsidP="00C8088A">
      <w:pPr>
        <w:ind w:left="720" w:hanging="720"/>
        <w:rPr>
          <w:i/>
          <w:iCs/>
          <w:sz w:val="22"/>
          <w:szCs w:val="22"/>
        </w:rPr>
      </w:pPr>
      <w:r w:rsidRPr="002376D3">
        <w:rPr>
          <w:sz w:val="22"/>
          <w:szCs w:val="22"/>
        </w:rPr>
        <w:t>Petrila, A. (2014, September 6</w:t>
      </w:r>
      <w:r w:rsidRPr="002376D3">
        <w:rPr>
          <w:i/>
          <w:iCs/>
          <w:sz w:val="22"/>
          <w:szCs w:val="22"/>
        </w:rPr>
        <w:t xml:space="preserve">). </w:t>
      </w:r>
      <w:r w:rsidR="00210295" w:rsidRPr="002376D3">
        <w:rPr>
          <w:i/>
          <w:iCs/>
          <w:sz w:val="22"/>
          <w:szCs w:val="22"/>
        </w:rPr>
        <w:t>“Ethical Decision Making and Considerations in International Travel with Students”</w:t>
      </w:r>
      <w:r w:rsidR="004A5EFE" w:rsidRPr="002376D3">
        <w:rPr>
          <w:i/>
          <w:iCs/>
          <w:sz w:val="22"/>
          <w:szCs w:val="22"/>
        </w:rPr>
        <w:t xml:space="preserve">. </w:t>
      </w:r>
      <w:r w:rsidR="00210295" w:rsidRPr="002376D3">
        <w:rPr>
          <w:sz w:val="22"/>
          <w:szCs w:val="22"/>
        </w:rPr>
        <w:t>Capturing Humanity, Celebrating Dignity</w:t>
      </w:r>
      <w:r w:rsidRPr="002376D3">
        <w:rPr>
          <w:sz w:val="22"/>
          <w:szCs w:val="22"/>
        </w:rPr>
        <w:t>; Travel Photography Exhibit &amp; Forum</w:t>
      </w:r>
      <w:r w:rsidR="004A5EFE" w:rsidRPr="002376D3">
        <w:rPr>
          <w:i/>
          <w:iCs/>
          <w:sz w:val="22"/>
          <w:szCs w:val="22"/>
        </w:rPr>
        <w:t xml:space="preserve">. </w:t>
      </w:r>
      <w:r w:rsidR="00210295" w:rsidRPr="002376D3">
        <w:rPr>
          <w:sz w:val="22"/>
          <w:szCs w:val="22"/>
        </w:rPr>
        <w:t>Denver, C</w:t>
      </w:r>
      <w:r w:rsidR="004E1744">
        <w:rPr>
          <w:sz w:val="22"/>
          <w:szCs w:val="22"/>
        </w:rPr>
        <w:t>O.</w:t>
      </w:r>
    </w:p>
    <w:p w14:paraId="21B58E98" w14:textId="77777777" w:rsidR="00210295" w:rsidRPr="002376D3" w:rsidRDefault="00210295" w:rsidP="00210295">
      <w:pPr>
        <w:rPr>
          <w:sz w:val="22"/>
          <w:szCs w:val="22"/>
        </w:rPr>
      </w:pPr>
    </w:p>
    <w:p w14:paraId="6C68DD19" w14:textId="0EFF7683" w:rsidR="00210295" w:rsidRPr="002376D3" w:rsidRDefault="00EE3DD4" w:rsidP="00C8088A">
      <w:pPr>
        <w:ind w:left="720" w:hanging="720"/>
        <w:rPr>
          <w:sz w:val="22"/>
          <w:szCs w:val="22"/>
        </w:rPr>
      </w:pPr>
      <w:r w:rsidRPr="002376D3">
        <w:rPr>
          <w:sz w:val="22"/>
          <w:szCs w:val="22"/>
        </w:rPr>
        <w:t xml:space="preserve">Petrila, A. (2014, April 11). </w:t>
      </w:r>
      <w:r w:rsidR="00210295" w:rsidRPr="002376D3">
        <w:rPr>
          <w:i/>
          <w:iCs/>
          <w:sz w:val="22"/>
          <w:szCs w:val="22"/>
        </w:rPr>
        <w:t>“International Internships and Experiential Service Learning; Ethical Decision-Making and Considerations”</w:t>
      </w:r>
      <w:r w:rsidRPr="002376D3">
        <w:rPr>
          <w:i/>
          <w:iCs/>
          <w:sz w:val="22"/>
          <w:szCs w:val="22"/>
        </w:rPr>
        <w:t xml:space="preserve">. </w:t>
      </w:r>
      <w:r w:rsidR="00210295" w:rsidRPr="002376D3">
        <w:rPr>
          <w:sz w:val="22"/>
          <w:szCs w:val="22"/>
        </w:rPr>
        <w:t>First Annual DU Internationalization Summit</w:t>
      </w:r>
      <w:r w:rsidR="004A5EFE" w:rsidRPr="002376D3">
        <w:rPr>
          <w:sz w:val="22"/>
          <w:szCs w:val="22"/>
        </w:rPr>
        <w:t xml:space="preserve">. </w:t>
      </w:r>
      <w:r w:rsidRPr="002376D3">
        <w:rPr>
          <w:sz w:val="22"/>
          <w:szCs w:val="22"/>
        </w:rPr>
        <w:t>University of Denver</w:t>
      </w:r>
      <w:r w:rsidR="00C8088A" w:rsidRPr="002376D3">
        <w:rPr>
          <w:sz w:val="22"/>
          <w:szCs w:val="22"/>
        </w:rPr>
        <w:t xml:space="preserve">. </w:t>
      </w:r>
      <w:r w:rsidR="00210295" w:rsidRPr="002376D3">
        <w:rPr>
          <w:sz w:val="22"/>
          <w:szCs w:val="22"/>
        </w:rPr>
        <w:t>Denver, C</w:t>
      </w:r>
      <w:r w:rsidR="004E1744">
        <w:rPr>
          <w:sz w:val="22"/>
          <w:szCs w:val="22"/>
        </w:rPr>
        <w:t>O.</w:t>
      </w:r>
    </w:p>
    <w:p w14:paraId="58115555" w14:textId="77777777" w:rsidR="00210295" w:rsidRPr="002376D3" w:rsidRDefault="00210295" w:rsidP="00210295">
      <w:pPr>
        <w:rPr>
          <w:sz w:val="22"/>
          <w:szCs w:val="22"/>
        </w:rPr>
      </w:pPr>
    </w:p>
    <w:p w14:paraId="44288F56" w14:textId="50D82DC0" w:rsidR="00210295" w:rsidRPr="004E0BF9" w:rsidRDefault="00EE3DD4" w:rsidP="004E0BF9">
      <w:pPr>
        <w:ind w:left="720" w:hanging="720"/>
        <w:rPr>
          <w:i/>
          <w:iCs/>
          <w:sz w:val="22"/>
          <w:szCs w:val="22"/>
        </w:rPr>
      </w:pPr>
      <w:r w:rsidRPr="002376D3">
        <w:rPr>
          <w:sz w:val="22"/>
          <w:szCs w:val="22"/>
        </w:rPr>
        <w:t xml:space="preserve">Petrila, A., Sienkiewicz, M., </w:t>
      </w:r>
      <w:r w:rsidR="00641574">
        <w:rPr>
          <w:sz w:val="22"/>
          <w:szCs w:val="22"/>
        </w:rPr>
        <w:t xml:space="preserve">&amp; </w:t>
      </w:r>
      <w:r w:rsidRPr="002376D3">
        <w:rPr>
          <w:sz w:val="22"/>
          <w:szCs w:val="22"/>
        </w:rPr>
        <w:t xml:space="preserve">Johnson, K. (2013, November 3). </w:t>
      </w:r>
      <w:r w:rsidR="00210295" w:rsidRPr="002376D3">
        <w:rPr>
          <w:i/>
          <w:iCs/>
          <w:sz w:val="22"/>
          <w:szCs w:val="22"/>
        </w:rPr>
        <w:t>“Off-Site MSW Supervision: Another Year Wiser”</w:t>
      </w:r>
      <w:r w:rsidR="004E0BF9">
        <w:rPr>
          <w:i/>
          <w:iCs/>
          <w:sz w:val="22"/>
          <w:szCs w:val="22"/>
        </w:rPr>
        <w:t xml:space="preserve">. </w:t>
      </w:r>
      <w:r w:rsidR="00210295" w:rsidRPr="002376D3">
        <w:rPr>
          <w:sz w:val="22"/>
          <w:szCs w:val="22"/>
        </w:rPr>
        <w:t>C</w:t>
      </w:r>
      <w:r w:rsidR="00641574">
        <w:rPr>
          <w:sz w:val="22"/>
          <w:szCs w:val="22"/>
        </w:rPr>
        <w:t>SWE</w:t>
      </w:r>
      <w:r w:rsidR="001B17B8">
        <w:rPr>
          <w:sz w:val="22"/>
          <w:szCs w:val="22"/>
        </w:rPr>
        <w:t xml:space="preserve"> 59</w:t>
      </w:r>
      <w:r w:rsidR="001B17B8" w:rsidRPr="001B17B8">
        <w:rPr>
          <w:sz w:val="22"/>
          <w:szCs w:val="22"/>
          <w:vertAlign w:val="superscript"/>
        </w:rPr>
        <w:t>th</w:t>
      </w:r>
      <w:r w:rsidR="00210295" w:rsidRPr="002376D3">
        <w:rPr>
          <w:sz w:val="22"/>
          <w:szCs w:val="22"/>
        </w:rPr>
        <w:t xml:space="preserve"> Annual Program Meeting</w:t>
      </w:r>
      <w:r w:rsidR="00C8088A" w:rsidRPr="002376D3">
        <w:rPr>
          <w:sz w:val="22"/>
          <w:szCs w:val="22"/>
        </w:rPr>
        <w:t xml:space="preserve">. </w:t>
      </w:r>
      <w:r w:rsidR="00210295" w:rsidRPr="002376D3">
        <w:rPr>
          <w:sz w:val="22"/>
          <w:szCs w:val="22"/>
        </w:rPr>
        <w:t>Dallas, T</w:t>
      </w:r>
      <w:r w:rsidR="004E1744">
        <w:rPr>
          <w:sz w:val="22"/>
          <w:szCs w:val="22"/>
        </w:rPr>
        <w:t>X.</w:t>
      </w:r>
    </w:p>
    <w:p w14:paraId="6C83E00E" w14:textId="77777777" w:rsidR="00210295" w:rsidRPr="002376D3" w:rsidRDefault="00210295" w:rsidP="00210295">
      <w:pPr>
        <w:rPr>
          <w:sz w:val="22"/>
          <w:szCs w:val="22"/>
        </w:rPr>
      </w:pPr>
    </w:p>
    <w:p w14:paraId="601C7119" w14:textId="1C3D5443" w:rsidR="00210295" w:rsidRPr="004E0BF9" w:rsidRDefault="00EE3DD4" w:rsidP="004E0BF9">
      <w:pPr>
        <w:ind w:left="720" w:hanging="720"/>
        <w:rPr>
          <w:i/>
          <w:iCs/>
          <w:sz w:val="22"/>
          <w:szCs w:val="22"/>
        </w:rPr>
      </w:pPr>
      <w:r w:rsidRPr="002376D3">
        <w:rPr>
          <w:sz w:val="22"/>
          <w:szCs w:val="22"/>
        </w:rPr>
        <w:t xml:space="preserve">Petrila, A., Sienkiewicz, M., </w:t>
      </w:r>
      <w:r w:rsidR="00641574">
        <w:rPr>
          <w:sz w:val="22"/>
          <w:szCs w:val="22"/>
        </w:rPr>
        <w:t xml:space="preserve">&amp; </w:t>
      </w:r>
      <w:r w:rsidRPr="002376D3">
        <w:rPr>
          <w:sz w:val="22"/>
          <w:szCs w:val="22"/>
        </w:rPr>
        <w:t xml:space="preserve">Johnson, K. (2013, November 2). </w:t>
      </w:r>
      <w:r w:rsidR="00210295" w:rsidRPr="002376D3">
        <w:rPr>
          <w:i/>
          <w:iCs/>
          <w:sz w:val="22"/>
          <w:szCs w:val="22"/>
        </w:rPr>
        <w:t>“Putting Out Fires and Gatekeeping”</w:t>
      </w:r>
      <w:r w:rsidRPr="002376D3">
        <w:rPr>
          <w:i/>
          <w:iCs/>
          <w:sz w:val="22"/>
          <w:szCs w:val="22"/>
        </w:rPr>
        <w:t xml:space="preserve">. </w:t>
      </w:r>
      <w:r w:rsidR="00210295" w:rsidRPr="002376D3">
        <w:rPr>
          <w:sz w:val="22"/>
          <w:szCs w:val="22"/>
        </w:rPr>
        <w:t>Connecting with Field Education: Sharing Best Practices</w:t>
      </w:r>
      <w:r w:rsidR="007600B7" w:rsidRPr="002376D3">
        <w:rPr>
          <w:sz w:val="22"/>
          <w:szCs w:val="22"/>
        </w:rPr>
        <w:t xml:space="preserve">. </w:t>
      </w:r>
      <w:r w:rsidR="00210295" w:rsidRPr="002376D3">
        <w:rPr>
          <w:sz w:val="22"/>
          <w:szCs w:val="22"/>
        </w:rPr>
        <w:t>C</w:t>
      </w:r>
      <w:r w:rsidR="00E503F2">
        <w:rPr>
          <w:sz w:val="22"/>
          <w:szCs w:val="22"/>
        </w:rPr>
        <w:t>SWE</w:t>
      </w:r>
      <w:r w:rsidR="00210295" w:rsidRPr="002376D3">
        <w:rPr>
          <w:sz w:val="22"/>
          <w:szCs w:val="22"/>
        </w:rPr>
        <w:t xml:space="preserve"> </w:t>
      </w:r>
      <w:r w:rsidR="001B17B8">
        <w:rPr>
          <w:sz w:val="22"/>
          <w:szCs w:val="22"/>
        </w:rPr>
        <w:t>59</w:t>
      </w:r>
      <w:r w:rsidR="001B17B8" w:rsidRPr="001B17B8">
        <w:rPr>
          <w:sz w:val="22"/>
          <w:szCs w:val="22"/>
          <w:vertAlign w:val="superscript"/>
        </w:rPr>
        <w:t>th</w:t>
      </w:r>
      <w:r w:rsidR="00210295" w:rsidRPr="002376D3">
        <w:rPr>
          <w:sz w:val="22"/>
          <w:szCs w:val="22"/>
        </w:rPr>
        <w:t xml:space="preserve"> Annual Program Meeting</w:t>
      </w:r>
      <w:r w:rsidR="004E0BF9">
        <w:rPr>
          <w:i/>
          <w:iCs/>
          <w:sz w:val="22"/>
          <w:szCs w:val="22"/>
        </w:rPr>
        <w:t xml:space="preserve">. </w:t>
      </w:r>
      <w:r w:rsidR="00210295" w:rsidRPr="002376D3">
        <w:rPr>
          <w:sz w:val="22"/>
          <w:szCs w:val="22"/>
        </w:rPr>
        <w:t>Dallas, T</w:t>
      </w:r>
      <w:r w:rsidR="004E1744">
        <w:rPr>
          <w:sz w:val="22"/>
          <w:szCs w:val="22"/>
        </w:rPr>
        <w:t>X.</w:t>
      </w:r>
    </w:p>
    <w:p w14:paraId="2B1EC531" w14:textId="77777777" w:rsidR="00210295" w:rsidRPr="002376D3" w:rsidRDefault="00210295" w:rsidP="00210295">
      <w:pPr>
        <w:rPr>
          <w:i/>
          <w:iCs/>
          <w:sz w:val="22"/>
          <w:szCs w:val="22"/>
        </w:rPr>
      </w:pPr>
    </w:p>
    <w:p w14:paraId="353E351A" w14:textId="4F5C0036" w:rsidR="00210295" w:rsidRPr="002376D3" w:rsidRDefault="007600B7" w:rsidP="00C8088A">
      <w:pPr>
        <w:ind w:left="720" w:hanging="720"/>
        <w:rPr>
          <w:i/>
          <w:iCs/>
          <w:sz w:val="22"/>
          <w:szCs w:val="22"/>
        </w:rPr>
      </w:pPr>
      <w:r w:rsidRPr="002376D3">
        <w:rPr>
          <w:sz w:val="22"/>
          <w:szCs w:val="22"/>
        </w:rPr>
        <w:t xml:space="preserve">Petrila, A., Sienkiewicz, M., </w:t>
      </w:r>
      <w:r w:rsidR="00641574">
        <w:rPr>
          <w:sz w:val="22"/>
          <w:szCs w:val="22"/>
        </w:rPr>
        <w:t xml:space="preserve">&amp; </w:t>
      </w:r>
      <w:r w:rsidRPr="002376D3">
        <w:rPr>
          <w:sz w:val="22"/>
          <w:szCs w:val="22"/>
        </w:rPr>
        <w:t>Johnson, K. (2013, October 31).</w:t>
      </w:r>
      <w:r w:rsidR="00210295" w:rsidRPr="002376D3">
        <w:rPr>
          <w:i/>
          <w:iCs/>
          <w:sz w:val="22"/>
          <w:szCs w:val="22"/>
        </w:rPr>
        <w:t>“Field Director’s Survival Guide: The First 2 Years"</w:t>
      </w:r>
      <w:r w:rsidRPr="002376D3">
        <w:rPr>
          <w:i/>
          <w:iCs/>
          <w:sz w:val="22"/>
          <w:szCs w:val="22"/>
        </w:rPr>
        <w:t xml:space="preserve"> .</w:t>
      </w:r>
      <w:r w:rsidR="00210295" w:rsidRPr="002376D3">
        <w:rPr>
          <w:sz w:val="22"/>
          <w:szCs w:val="22"/>
        </w:rPr>
        <w:t>Field Directors Development Institute (FDDI) half-day presentation</w:t>
      </w:r>
      <w:r w:rsidRPr="002376D3">
        <w:rPr>
          <w:sz w:val="22"/>
          <w:szCs w:val="22"/>
        </w:rPr>
        <w:t xml:space="preserve">. </w:t>
      </w:r>
      <w:r w:rsidR="00210295" w:rsidRPr="002376D3">
        <w:rPr>
          <w:sz w:val="22"/>
          <w:szCs w:val="22"/>
        </w:rPr>
        <w:t>C</w:t>
      </w:r>
      <w:r w:rsidR="00E503F2">
        <w:rPr>
          <w:sz w:val="22"/>
          <w:szCs w:val="22"/>
        </w:rPr>
        <w:t>SWE</w:t>
      </w:r>
      <w:r w:rsidR="00210295" w:rsidRPr="002376D3">
        <w:rPr>
          <w:sz w:val="22"/>
          <w:szCs w:val="22"/>
        </w:rPr>
        <w:t xml:space="preserve"> </w:t>
      </w:r>
      <w:r w:rsidR="001B17B8">
        <w:rPr>
          <w:sz w:val="22"/>
          <w:szCs w:val="22"/>
        </w:rPr>
        <w:t>59</w:t>
      </w:r>
      <w:r w:rsidR="001B17B8" w:rsidRPr="001B17B8">
        <w:rPr>
          <w:sz w:val="22"/>
          <w:szCs w:val="22"/>
          <w:vertAlign w:val="superscript"/>
        </w:rPr>
        <w:t>th</w:t>
      </w:r>
      <w:r w:rsidR="001B17B8">
        <w:rPr>
          <w:sz w:val="22"/>
          <w:szCs w:val="22"/>
        </w:rPr>
        <w:t xml:space="preserve"> </w:t>
      </w:r>
      <w:r w:rsidR="00210295" w:rsidRPr="002376D3">
        <w:rPr>
          <w:sz w:val="22"/>
          <w:szCs w:val="22"/>
        </w:rPr>
        <w:t xml:space="preserve"> Annual Program Meeting</w:t>
      </w:r>
      <w:r w:rsidR="00C8088A" w:rsidRPr="002376D3">
        <w:rPr>
          <w:i/>
          <w:iCs/>
          <w:sz w:val="22"/>
          <w:szCs w:val="22"/>
        </w:rPr>
        <w:t xml:space="preserve">. </w:t>
      </w:r>
      <w:r w:rsidR="00210295" w:rsidRPr="002376D3">
        <w:rPr>
          <w:sz w:val="22"/>
          <w:szCs w:val="22"/>
        </w:rPr>
        <w:t>Dallas, T</w:t>
      </w:r>
      <w:r w:rsidR="004E1744">
        <w:rPr>
          <w:sz w:val="22"/>
          <w:szCs w:val="22"/>
        </w:rPr>
        <w:t>X.</w:t>
      </w:r>
    </w:p>
    <w:p w14:paraId="31017365" w14:textId="77777777" w:rsidR="00210295" w:rsidRPr="002376D3" w:rsidRDefault="00210295" w:rsidP="00210295">
      <w:pPr>
        <w:rPr>
          <w:sz w:val="22"/>
          <w:szCs w:val="22"/>
        </w:rPr>
      </w:pPr>
    </w:p>
    <w:p w14:paraId="6EF7122D" w14:textId="2E713663" w:rsidR="00210295" w:rsidRPr="002376D3" w:rsidRDefault="007600B7" w:rsidP="00C8088A">
      <w:pPr>
        <w:ind w:left="720" w:hanging="720"/>
        <w:rPr>
          <w:i/>
          <w:iCs/>
          <w:sz w:val="22"/>
          <w:szCs w:val="22"/>
        </w:rPr>
      </w:pPr>
      <w:r w:rsidRPr="002376D3">
        <w:rPr>
          <w:sz w:val="22"/>
          <w:szCs w:val="22"/>
        </w:rPr>
        <w:t xml:space="preserve">Petrila, A. &amp; Halilović, H. (2013, July 4). </w:t>
      </w:r>
      <w:r w:rsidR="00210295" w:rsidRPr="002376D3">
        <w:rPr>
          <w:i/>
          <w:iCs/>
          <w:sz w:val="22"/>
          <w:szCs w:val="22"/>
        </w:rPr>
        <w:t>“Ethics and Politics of Genocide Research and Education”</w:t>
      </w:r>
      <w:r w:rsidRPr="002376D3">
        <w:rPr>
          <w:i/>
          <w:iCs/>
          <w:sz w:val="22"/>
          <w:szCs w:val="22"/>
        </w:rPr>
        <w:t xml:space="preserve">. </w:t>
      </w:r>
      <w:r w:rsidR="00210295" w:rsidRPr="002376D3">
        <w:rPr>
          <w:sz w:val="22"/>
          <w:szCs w:val="22"/>
        </w:rPr>
        <w:t>Srebrenica Summer University</w:t>
      </w:r>
      <w:r w:rsidRPr="002376D3">
        <w:rPr>
          <w:sz w:val="22"/>
          <w:szCs w:val="22"/>
        </w:rPr>
        <w:t xml:space="preserve">. </w:t>
      </w:r>
      <w:r w:rsidR="00210295" w:rsidRPr="002376D3">
        <w:rPr>
          <w:sz w:val="22"/>
          <w:szCs w:val="22"/>
        </w:rPr>
        <w:t>Srebrenica-Potočari Genocide Memorial Cent</w:t>
      </w:r>
      <w:r w:rsidRPr="002376D3">
        <w:rPr>
          <w:sz w:val="22"/>
          <w:szCs w:val="22"/>
        </w:rPr>
        <w:t>re</w:t>
      </w:r>
      <w:r w:rsidR="00C8088A" w:rsidRPr="002376D3">
        <w:rPr>
          <w:i/>
          <w:iCs/>
          <w:sz w:val="22"/>
          <w:szCs w:val="22"/>
        </w:rPr>
        <w:t xml:space="preserve">. </w:t>
      </w:r>
      <w:r w:rsidRPr="002376D3">
        <w:rPr>
          <w:sz w:val="22"/>
          <w:szCs w:val="22"/>
        </w:rPr>
        <w:t>Srebrenica</w:t>
      </w:r>
      <w:r w:rsidR="00210295" w:rsidRPr="002376D3">
        <w:rPr>
          <w:sz w:val="22"/>
          <w:szCs w:val="22"/>
        </w:rPr>
        <w:t>, B</w:t>
      </w:r>
      <w:r w:rsidR="004E1744">
        <w:rPr>
          <w:sz w:val="22"/>
          <w:szCs w:val="22"/>
        </w:rPr>
        <w:t>iH.</w:t>
      </w:r>
    </w:p>
    <w:p w14:paraId="5616B78D" w14:textId="77777777" w:rsidR="00210295" w:rsidRPr="002376D3" w:rsidRDefault="00210295" w:rsidP="00210295">
      <w:pPr>
        <w:rPr>
          <w:i/>
          <w:iCs/>
          <w:sz w:val="22"/>
          <w:szCs w:val="22"/>
        </w:rPr>
      </w:pPr>
    </w:p>
    <w:p w14:paraId="1EC09C2F" w14:textId="048795DE" w:rsidR="00210295" w:rsidRPr="002376D3" w:rsidRDefault="007600B7" w:rsidP="00C8088A">
      <w:pPr>
        <w:ind w:left="720" w:hanging="720"/>
        <w:rPr>
          <w:sz w:val="22"/>
          <w:szCs w:val="22"/>
        </w:rPr>
      </w:pPr>
      <w:r w:rsidRPr="002376D3">
        <w:rPr>
          <w:sz w:val="22"/>
          <w:szCs w:val="22"/>
        </w:rPr>
        <w:lastRenderedPageBreak/>
        <w:t>Petrila, A. &amp; Sienkiewicz, M. (2011, October 28).</w:t>
      </w:r>
      <w:r w:rsidR="00210295" w:rsidRPr="002376D3">
        <w:rPr>
          <w:i/>
          <w:iCs/>
          <w:sz w:val="22"/>
          <w:szCs w:val="22"/>
        </w:rPr>
        <w:t>“A Field Education Database Worth Having: A State-of-the-Art Web Database That Serves the Field Team, Agencies, and Students”</w:t>
      </w:r>
      <w:r w:rsidRPr="002376D3">
        <w:rPr>
          <w:sz w:val="22"/>
          <w:szCs w:val="22"/>
        </w:rPr>
        <w:t xml:space="preserve">. </w:t>
      </w:r>
      <w:r w:rsidR="00210295" w:rsidRPr="002376D3">
        <w:rPr>
          <w:sz w:val="22"/>
          <w:szCs w:val="22"/>
        </w:rPr>
        <w:t>C</w:t>
      </w:r>
      <w:r w:rsidR="00E503F2">
        <w:rPr>
          <w:sz w:val="22"/>
          <w:szCs w:val="22"/>
        </w:rPr>
        <w:t>SWE</w:t>
      </w:r>
      <w:r w:rsidR="00210295" w:rsidRPr="002376D3">
        <w:rPr>
          <w:sz w:val="22"/>
          <w:szCs w:val="22"/>
        </w:rPr>
        <w:t xml:space="preserve"> </w:t>
      </w:r>
      <w:r w:rsidR="001B17B8">
        <w:rPr>
          <w:sz w:val="22"/>
          <w:szCs w:val="22"/>
        </w:rPr>
        <w:t>57</w:t>
      </w:r>
      <w:r w:rsidR="001B17B8" w:rsidRPr="001B17B8">
        <w:rPr>
          <w:sz w:val="22"/>
          <w:szCs w:val="22"/>
          <w:vertAlign w:val="superscript"/>
        </w:rPr>
        <w:t>th</w:t>
      </w:r>
      <w:r w:rsidR="001B17B8">
        <w:rPr>
          <w:sz w:val="22"/>
          <w:szCs w:val="22"/>
        </w:rPr>
        <w:t xml:space="preserve"> </w:t>
      </w:r>
      <w:r w:rsidR="00210295" w:rsidRPr="002376D3">
        <w:rPr>
          <w:sz w:val="22"/>
          <w:szCs w:val="22"/>
        </w:rPr>
        <w:t xml:space="preserve"> Annual Program Meeting</w:t>
      </w:r>
      <w:r w:rsidR="00C8088A" w:rsidRPr="002376D3">
        <w:rPr>
          <w:sz w:val="22"/>
          <w:szCs w:val="22"/>
        </w:rPr>
        <w:t xml:space="preserve">. </w:t>
      </w:r>
      <w:r w:rsidR="00210295" w:rsidRPr="002376D3">
        <w:rPr>
          <w:sz w:val="22"/>
          <w:szCs w:val="22"/>
        </w:rPr>
        <w:t>Atlanta, G</w:t>
      </w:r>
      <w:r w:rsidR="004E1744">
        <w:rPr>
          <w:sz w:val="22"/>
          <w:szCs w:val="22"/>
        </w:rPr>
        <w:t>A.</w:t>
      </w:r>
    </w:p>
    <w:p w14:paraId="1BA37800" w14:textId="77777777" w:rsidR="00210295" w:rsidRPr="002376D3" w:rsidRDefault="00210295" w:rsidP="00210295">
      <w:pPr>
        <w:rPr>
          <w:i/>
          <w:iCs/>
          <w:sz w:val="22"/>
          <w:szCs w:val="22"/>
        </w:rPr>
      </w:pPr>
    </w:p>
    <w:p w14:paraId="0161DFCA" w14:textId="5CBB20CF" w:rsidR="00210295" w:rsidRPr="002376D3" w:rsidRDefault="007600B7" w:rsidP="004E0BF9">
      <w:pPr>
        <w:ind w:left="720" w:hanging="720"/>
        <w:rPr>
          <w:sz w:val="22"/>
          <w:szCs w:val="22"/>
        </w:rPr>
      </w:pPr>
      <w:r w:rsidRPr="002376D3">
        <w:rPr>
          <w:sz w:val="22"/>
          <w:szCs w:val="22"/>
        </w:rPr>
        <w:t>Petrila, A. &amp; Sienkiewicz, M. (2011, October 27).</w:t>
      </w:r>
      <w:r w:rsidR="00210295" w:rsidRPr="002376D3">
        <w:rPr>
          <w:i/>
          <w:iCs/>
          <w:sz w:val="22"/>
          <w:szCs w:val="22"/>
        </w:rPr>
        <w:t>“An Integrated Approach to Field Problem Identification and Resolution: From "Cradle to Grave"</w:t>
      </w:r>
      <w:r w:rsidRPr="002376D3">
        <w:rPr>
          <w:sz w:val="22"/>
          <w:szCs w:val="22"/>
        </w:rPr>
        <w:t xml:space="preserve">. </w:t>
      </w:r>
      <w:r w:rsidR="00210295" w:rsidRPr="002376D3">
        <w:rPr>
          <w:sz w:val="22"/>
          <w:szCs w:val="22"/>
        </w:rPr>
        <w:t>Field Directors Development Institute (FDDI) half-day presentation</w:t>
      </w:r>
      <w:r w:rsidR="004E0BF9">
        <w:rPr>
          <w:sz w:val="22"/>
          <w:szCs w:val="22"/>
        </w:rPr>
        <w:t xml:space="preserve">. </w:t>
      </w:r>
      <w:r w:rsidR="00210295" w:rsidRPr="002376D3">
        <w:rPr>
          <w:sz w:val="22"/>
          <w:szCs w:val="22"/>
        </w:rPr>
        <w:t>C</w:t>
      </w:r>
      <w:r w:rsidR="00E503F2">
        <w:rPr>
          <w:sz w:val="22"/>
          <w:szCs w:val="22"/>
        </w:rPr>
        <w:t xml:space="preserve">SWE </w:t>
      </w:r>
      <w:r w:rsidR="001B17B8">
        <w:rPr>
          <w:sz w:val="22"/>
          <w:szCs w:val="22"/>
        </w:rPr>
        <w:t>57</w:t>
      </w:r>
      <w:r w:rsidR="001B17B8" w:rsidRPr="001B17B8">
        <w:rPr>
          <w:sz w:val="22"/>
          <w:szCs w:val="22"/>
          <w:vertAlign w:val="superscript"/>
        </w:rPr>
        <w:t>th</w:t>
      </w:r>
      <w:r w:rsidR="00210295" w:rsidRPr="002376D3">
        <w:rPr>
          <w:sz w:val="22"/>
          <w:szCs w:val="22"/>
        </w:rPr>
        <w:t xml:space="preserve"> Annual Program Meeting</w:t>
      </w:r>
      <w:r w:rsidR="00C8088A" w:rsidRPr="002376D3">
        <w:rPr>
          <w:sz w:val="22"/>
          <w:szCs w:val="22"/>
        </w:rPr>
        <w:t xml:space="preserve">. </w:t>
      </w:r>
      <w:r w:rsidR="00210295" w:rsidRPr="002376D3">
        <w:rPr>
          <w:sz w:val="22"/>
          <w:szCs w:val="22"/>
        </w:rPr>
        <w:t>Atlanta, G</w:t>
      </w:r>
      <w:r w:rsidR="004E1744">
        <w:rPr>
          <w:sz w:val="22"/>
          <w:szCs w:val="22"/>
        </w:rPr>
        <w:t>A.</w:t>
      </w:r>
    </w:p>
    <w:p w14:paraId="132637D2" w14:textId="77777777" w:rsidR="00210295" w:rsidRPr="002376D3" w:rsidRDefault="00210295" w:rsidP="00210295">
      <w:pPr>
        <w:rPr>
          <w:sz w:val="22"/>
          <w:szCs w:val="22"/>
        </w:rPr>
      </w:pPr>
    </w:p>
    <w:p w14:paraId="03D2E84F" w14:textId="63B5B0C7" w:rsidR="00210295" w:rsidRPr="002376D3" w:rsidRDefault="007600B7" w:rsidP="00C8088A">
      <w:pPr>
        <w:ind w:left="720" w:hanging="720"/>
        <w:rPr>
          <w:sz w:val="22"/>
          <w:szCs w:val="22"/>
        </w:rPr>
      </w:pPr>
      <w:r w:rsidRPr="002376D3">
        <w:rPr>
          <w:sz w:val="22"/>
          <w:szCs w:val="22"/>
        </w:rPr>
        <w:t xml:space="preserve">Petrila, A. &amp; Šadić, S. (2010, October 17). </w:t>
      </w:r>
      <w:r w:rsidR="00210295" w:rsidRPr="002376D3">
        <w:rPr>
          <w:i/>
          <w:iCs/>
          <w:sz w:val="22"/>
          <w:szCs w:val="22"/>
        </w:rPr>
        <w:t>“Sarajevo and Denver: A Formal Affiliation Between Two Schools of Social Work”</w:t>
      </w:r>
      <w:r w:rsidRPr="002376D3">
        <w:rPr>
          <w:i/>
          <w:iCs/>
          <w:sz w:val="22"/>
          <w:szCs w:val="22"/>
        </w:rPr>
        <w:t xml:space="preserve">. </w:t>
      </w:r>
      <w:r w:rsidR="00210295" w:rsidRPr="002376D3">
        <w:rPr>
          <w:sz w:val="22"/>
          <w:szCs w:val="22"/>
        </w:rPr>
        <w:t>Hot Topic Presentation</w:t>
      </w:r>
      <w:r w:rsidRPr="002376D3">
        <w:rPr>
          <w:sz w:val="22"/>
          <w:szCs w:val="22"/>
        </w:rPr>
        <w:t xml:space="preserve">. </w:t>
      </w:r>
      <w:r w:rsidR="00E503F2">
        <w:rPr>
          <w:sz w:val="22"/>
          <w:szCs w:val="22"/>
        </w:rPr>
        <w:t>CSWE</w:t>
      </w:r>
      <w:r w:rsidR="00210295" w:rsidRPr="002376D3">
        <w:rPr>
          <w:sz w:val="22"/>
          <w:szCs w:val="22"/>
        </w:rPr>
        <w:t xml:space="preserve"> </w:t>
      </w:r>
      <w:r w:rsidR="001B17B8">
        <w:rPr>
          <w:sz w:val="22"/>
          <w:szCs w:val="22"/>
        </w:rPr>
        <w:t>56</w:t>
      </w:r>
      <w:r w:rsidR="001B17B8" w:rsidRPr="001B17B8">
        <w:rPr>
          <w:sz w:val="22"/>
          <w:szCs w:val="22"/>
          <w:vertAlign w:val="superscript"/>
        </w:rPr>
        <w:t>th</w:t>
      </w:r>
      <w:r w:rsidR="00210295" w:rsidRPr="002376D3">
        <w:rPr>
          <w:sz w:val="22"/>
          <w:szCs w:val="22"/>
        </w:rPr>
        <w:t xml:space="preserve"> Annual Program Meeting</w:t>
      </w:r>
      <w:r w:rsidR="00C8088A" w:rsidRPr="002376D3">
        <w:rPr>
          <w:sz w:val="22"/>
          <w:szCs w:val="22"/>
        </w:rPr>
        <w:t xml:space="preserve">. </w:t>
      </w:r>
      <w:r w:rsidR="00210295" w:rsidRPr="002376D3">
        <w:rPr>
          <w:sz w:val="22"/>
          <w:szCs w:val="22"/>
        </w:rPr>
        <w:t>Portland, O</w:t>
      </w:r>
      <w:r w:rsidR="004E1744">
        <w:rPr>
          <w:sz w:val="22"/>
          <w:szCs w:val="22"/>
        </w:rPr>
        <w:t>R.</w:t>
      </w:r>
    </w:p>
    <w:p w14:paraId="6500BE07" w14:textId="77777777" w:rsidR="00210295" w:rsidRPr="002376D3" w:rsidRDefault="00210295" w:rsidP="00210295">
      <w:pPr>
        <w:rPr>
          <w:i/>
          <w:iCs/>
          <w:sz w:val="22"/>
          <w:szCs w:val="22"/>
        </w:rPr>
      </w:pPr>
    </w:p>
    <w:p w14:paraId="023BEC00" w14:textId="63784EDE" w:rsidR="00210295" w:rsidRPr="002376D3" w:rsidRDefault="007600B7" w:rsidP="00C8088A">
      <w:pPr>
        <w:ind w:left="720" w:hanging="720"/>
        <w:rPr>
          <w:i/>
          <w:iCs/>
          <w:sz w:val="22"/>
          <w:szCs w:val="22"/>
        </w:rPr>
      </w:pPr>
      <w:r w:rsidRPr="002376D3">
        <w:rPr>
          <w:sz w:val="22"/>
          <w:szCs w:val="22"/>
        </w:rPr>
        <w:t xml:space="preserve">Petrila, A., Sienkiewicz, M., &amp; Ellingson, W. (2010, October 17). </w:t>
      </w:r>
      <w:r w:rsidR="00210295" w:rsidRPr="002376D3">
        <w:rPr>
          <w:i/>
          <w:iCs/>
          <w:sz w:val="22"/>
          <w:szCs w:val="22"/>
        </w:rPr>
        <w:t>“A Developmental Approach to Field Education”</w:t>
      </w:r>
      <w:r w:rsidRPr="002376D3">
        <w:rPr>
          <w:i/>
          <w:iCs/>
          <w:sz w:val="22"/>
          <w:szCs w:val="22"/>
        </w:rPr>
        <w:t xml:space="preserve">. </w:t>
      </w:r>
      <w:r w:rsidR="00210295" w:rsidRPr="002376D3">
        <w:rPr>
          <w:sz w:val="22"/>
          <w:szCs w:val="22"/>
        </w:rPr>
        <w:t>C</w:t>
      </w:r>
      <w:r w:rsidR="00E503F2">
        <w:rPr>
          <w:sz w:val="22"/>
          <w:szCs w:val="22"/>
        </w:rPr>
        <w:t>SWE</w:t>
      </w:r>
      <w:r w:rsidR="00210295" w:rsidRPr="002376D3">
        <w:rPr>
          <w:sz w:val="22"/>
          <w:szCs w:val="22"/>
        </w:rPr>
        <w:t xml:space="preserve"> </w:t>
      </w:r>
      <w:r w:rsidR="001B17B8">
        <w:rPr>
          <w:sz w:val="22"/>
          <w:szCs w:val="22"/>
        </w:rPr>
        <w:t>56</w:t>
      </w:r>
      <w:r w:rsidR="001B17B8" w:rsidRPr="001B17B8">
        <w:rPr>
          <w:sz w:val="22"/>
          <w:szCs w:val="22"/>
          <w:vertAlign w:val="superscript"/>
        </w:rPr>
        <w:t>th</w:t>
      </w:r>
      <w:r w:rsidR="00210295" w:rsidRPr="002376D3">
        <w:rPr>
          <w:sz w:val="22"/>
          <w:szCs w:val="22"/>
        </w:rPr>
        <w:t xml:space="preserve"> Annual Program Meeting</w:t>
      </w:r>
      <w:r w:rsidR="00C8088A" w:rsidRPr="002376D3">
        <w:rPr>
          <w:i/>
          <w:iCs/>
          <w:sz w:val="22"/>
          <w:szCs w:val="22"/>
        </w:rPr>
        <w:t xml:space="preserve">. </w:t>
      </w:r>
      <w:r w:rsidR="00210295" w:rsidRPr="002376D3">
        <w:rPr>
          <w:sz w:val="22"/>
          <w:szCs w:val="22"/>
        </w:rPr>
        <w:t>Portland, O</w:t>
      </w:r>
      <w:r w:rsidR="004E1744">
        <w:rPr>
          <w:sz w:val="22"/>
          <w:szCs w:val="22"/>
        </w:rPr>
        <w:t>R.</w:t>
      </w:r>
    </w:p>
    <w:p w14:paraId="653FD9DA" w14:textId="77777777" w:rsidR="00210295" w:rsidRPr="002376D3" w:rsidRDefault="00210295" w:rsidP="00210295">
      <w:pPr>
        <w:rPr>
          <w:sz w:val="22"/>
          <w:szCs w:val="22"/>
        </w:rPr>
      </w:pPr>
    </w:p>
    <w:p w14:paraId="5FE56860" w14:textId="3B98F80E" w:rsidR="00210295" w:rsidRDefault="007600B7" w:rsidP="009851C3">
      <w:pPr>
        <w:ind w:left="720" w:hanging="720"/>
        <w:rPr>
          <w:sz w:val="22"/>
          <w:szCs w:val="22"/>
        </w:rPr>
      </w:pPr>
      <w:r w:rsidRPr="002376D3">
        <w:rPr>
          <w:sz w:val="22"/>
          <w:szCs w:val="22"/>
        </w:rPr>
        <w:t xml:space="preserve">Petrila, A. &amp; Ellingson, W. (2009, November 7). </w:t>
      </w:r>
      <w:r w:rsidR="00210295" w:rsidRPr="002376D3">
        <w:rPr>
          <w:i/>
          <w:iCs/>
          <w:sz w:val="22"/>
          <w:szCs w:val="22"/>
        </w:rPr>
        <w:t>“Lessons Learned: A Two-Way Street Between Urban and Rural Field Programs”</w:t>
      </w:r>
      <w:r w:rsidRPr="002376D3">
        <w:rPr>
          <w:i/>
          <w:iCs/>
          <w:sz w:val="22"/>
          <w:szCs w:val="22"/>
        </w:rPr>
        <w:t xml:space="preserve">. </w:t>
      </w:r>
      <w:r w:rsidR="00210295" w:rsidRPr="002376D3">
        <w:rPr>
          <w:sz w:val="22"/>
          <w:szCs w:val="22"/>
        </w:rPr>
        <w:t>C</w:t>
      </w:r>
      <w:r w:rsidR="00E503F2">
        <w:rPr>
          <w:sz w:val="22"/>
          <w:szCs w:val="22"/>
        </w:rPr>
        <w:t>SWE</w:t>
      </w:r>
      <w:r w:rsidR="00210295" w:rsidRPr="002376D3">
        <w:rPr>
          <w:sz w:val="22"/>
          <w:szCs w:val="22"/>
        </w:rPr>
        <w:t xml:space="preserve"> </w:t>
      </w:r>
      <w:r w:rsidR="001B17B8">
        <w:rPr>
          <w:sz w:val="22"/>
          <w:szCs w:val="22"/>
        </w:rPr>
        <w:t>55</w:t>
      </w:r>
      <w:r w:rsidR="001B17B8" w:rsidRPr="001B17B8">
        <w:rPr>
          <w:sz w:val="22"/>
          <w:szCs w:val="22"/>
          <w:vertAlign w:val="superscript"/>
        </w:rPr>
        <w:t>th</w:t>
      </w:r>
      <w:r w:rsidR="00210295" w:rsidRPr="002376D3">
        <w:rPr>
          <w:sz w:val="22"/>
          <w:szCs w:val="22"/>
        </w:rPr>
        <w:t xml:space="preserve"> Annual Program Meeting</w:t>
      </w:r>
      <w:r w:rsidR="00C8088A" w:rsidRPr="002376D3">
        <w:rPr>
          <w:i/>
          <w:iCs/>
          <w:sz w:val="22"/>
          <w:szCs w:val="22"/>
        </w:rPr>
        <w:t xml:space="preserve">. </w:t>
      </w:r>
      <w:r w:rsidR="00210295" w:rsidRPr="002376D3">
        <w:rPr>
          <w:sz w:val="22"/>
          <w:szCs w:val="22"/>
        </w:rPr>
        <w:t>Philadelphia, P</w:t>
      </w:r>
      <w:r w:rsidR="004E1744">
        <w:rPr>
          <w:sz w:val="22"/>
          <w:szCs w:val="22"/>
        </w:rPr>
        <w:t>A.</w:t>
      </w:r>
    </w:p>
    <w:p w14:paraId="793B5D2E" w14:textId="77777777" w:rsidR="004E0BF9" w:rsidRPr="002376D3" w:rsidRDefault="004E0BF9" w:rsidP="009851C3">
      <w:pPr>
        <w:ind w:left="720" w:hanging="720"/>
        <w:rPr>
          <w:i/>
          <w:iCs/>
          <w:sz w:val="22"/>
          <w:szCs w:val="22"/>
        </w:rPr>
      </w:pPr>
    </w:p>
    <w:p w14:paraId="17631948" w14:textId="56949F67" w:rsidR="00210295" w:rsidRPr="004E0BF9" w:rsidRDefault="007600B7" w:rsidP="004E0BF9">
      <w:pPr>
        <w:ind w:left="720" w:hanging="720"/>
        <w:rPr>
          <w:i/>
          <w:iCs/>
          <w:sz w:val="22"/>
          <w:szCs w:val="22"/>
        </w:rPr>
      </w:pPr>
      <w:r w:rsidRPr="002376D3">
        <w:rPr>
          <w:sz w:val="22"/>
          <w:szCs w:val="22"/>
        </w:rPr>
        <w:t xml:space="preserve">Petrila, A. &amp; Bachay, J. (2008, July). </w:t>
      </w:r>
      <w:r w:rsidR="00210295" w:rsidRPr="002376D3">
        <w:rPr>
          <w:i/>
          <w:iCs/>
          <w:sz w:val="22"/>
          <w:szCs w:val="22"/>
        </w:rPr>
        <w:t xml:space="preserve">“Interdisciplinary Conduits of Social Capital:  A tapestry of </w:t>
      </w:r>
      <w:r w:rsidR="004E0BF9" w:rsidRPr="002376D3">
        <w:rPr>
          <w:i/>
          <w:iCs/>
          <w:sz w:val="22"/>
          <w:szCs w:val="22"/>
        </w:rPr>
        <w:t>Connections”</w:t>
      </w:r>
      <w:r w:rsidR="004E0BF9">
        <w:rPr>
          <w:i/>
          <w:iCs/>
          <w:sz w:val="22"/>
          <w:szCs w:val="22"/>
        </w:rPr>
        <w:t>.</w:t>
      </w:r>
      <w:r w:rsidR="004E0BF9" w:rsidRPr="002376D3">
        <w:rPr>
          <w:sz w:val="22"/>
          <w:szCs w:val="22"/>
        </w:rPr>
        <w:t xml:space="preserve"> World</w:t>
      </w:r>
      <w:r w:rsidR="00210295" w:rsidRPr="002376D3">
        <w:rPr>
          <w:sz w:val="22"/>
          <w:szCs w:val="22"/>
        </w:rPr>
        <w:t xml:space="preserve"> International Studies Committee</w:t>
      </w:r>
      <w:r w:rsidRPr="002376D3">
        <w:rPr>
          <w:sz w:val="22"/>
          <w:szCs w:val="22"/>
        </w:rPr>
        <w:t>.</w:t>
      </w:r>
      <w:r w:rsidR="00210295" w:rsidRPr="002376D3">
        <w:rPr>
          <w:sz w:val="22"/>
          <w:szCs w:val="22"/>
        </w:rPr>
        <w:t xml:space="preserve"> Second Global International Studies Conference</w:t>
      </w:r>
      <w:r w:rsidR="00C8088A" w:rsidRPr="002376D3">
        <w:rPr>
          <w:sz w:val="22"/>
          <w:szCs w:val="22"/>
        </w:rPr>
        <w:t xml:space="preserve">. </w:t>
      </w:r>
      <w:r w:rsidR="00210295" w:rsidRPr="002376D3">
        <w:rPr>
          <w:sz w:val="22"/>
          <w:szCs w:val="22"/>
        </w:rPr>
        <w:t>Ljubljana, Slovenia</w:t>
      </w:r>
    </w:p>
    <w:p w14:paraId="1C6543B1" w14:textId="77777777" w:rsidR="00210295" w:rsidRPr="002376D3" w:rsidRDefault="00210295" w:rsidP="00210295">
      <w:pPr>
        <w:rPr>
          <w:sz w:val="22"/>
          <w:szCs w:val="22"/>
        </w:rPr>
      </w:pPr>
    </w:p>
    <w:p w14:paraId="16C0A0B6" w14:textId="7FF220D3" w:rsidR="00210295" w:rsidRPr="002376D3" w:rsidRDefault="00210295" w:rsidP="00C8088A">
      <w:pPr>
        <w:ind w:left="720" w:hanging="720"/>
        <w:rPr>
          <w:sz w:val="22"/>
          <w:szCs w:val="22"/>
        </w:rPr>
      </w:pPr>
      <w:r w:rsidRPr="002376D3">
        <w:rPr>
          <w:i/>
          <w:iCs/>
          <w:sz w:val="22"/>
          <w:szCs w:val="22"/>
        </w:rPr>
        <w:t>National Planning Committee</w:t>
      </w:r>
      <w:r w:rsidR="00C6758F" w:rsidRPr="002376D3">
        <w:rPr>
          <w:sz w:val="22"/>
          <w:szCs w:val="22"/>
        </w:rPr>
        <w:t xml:space="preserve"> (2001, March 15). </w:t>
      </w:r>
      <w:r w:rsidRPr="002376D3">
        <w:rPr>
          <w:sz w:val="22"/>
          <w:szCs w:val="22"/>
        </w:rPr>
        <w:t>Association of SIDS and Infant Mortality Programs National Conference</w:t>
      </w:r>
      <w:r w:rsidR="00C8088A" w:rsidRPr="002376D3">
        <w:rPr>
          <w:sz w:val="22"/>
          <w:szCs w:val="22"/>
        </w:rPr>
        <w:t xml:space="preserve">. </w:t>
      </w:r>
      <w:r w:rsidRPr="002376D3">
        <w:rPr>
          <w:sz w:val="22"/>
          <w:szCs w:val="22"/>
        </w:rPr>
        <w:t>Alexandria, V</w:t>
      </w:r>
      <w:r w:rsidR="004E1744">
        <w:rPr>
          <w:sz w:val="22"/>
          <w:szCs w:val="22"/>
        </w:rPr>
        <w:t>A.</w:t>
      </w:r>
    </w:p>
    <w:p w14:paraId="5EBFA291" w14:textId="77777777" w:rsidR="00210295" w:rsidRPr="002376D3" w:rsidRDefault="00210295" w:rsidP="00210295">
      <w:pPr>
        <w:rPr>
          <w:i/>
          <w:iCs/>
          <w:sz w:val="22"/>
          <w:szCs w:val="22"/>
        </w:rPr>
      </w:pPr>
    </w:p>
    <w:p w14:paraId="00F79A4D" w14:textId="1A5C0FD8" w:rsidR="00210295" w:rsidRPr="002376D3" w:rsidRDefault="00210295" w:rsidP="00C8088A">
      <w:pPr>
        <w:ind w:left="720" w:hanging="720"/>
        <w:rPr>
          <w:sz w:val="22"/>
          <w:szCs w:val="22"/>
        </w:rPr>
      </w:pPr>
      <w:r w:rsidRPr="002376D3">
        <w:rPr>
          <w:i/>
          <w:iCs/>
          <w:sz w:val="22"/>
          <w:szCs w:val="22"/>
        </w:rPr>
        <w:t>National Planning Committee</w:t>
      </w:r>
      <w:r w:rsidR="00C6758F" w:rsidRPr="002376D3">
        <w:rPr>
          <w:i/>
          <w:iCs/>
          <w:sz w:val="22"/>
          <w:szCs w:val="22"/>
        </w:rPr>
        <w:t xml:space="preserve"> </w:t>
      </w:r>
      <w:r w:rsidR="00C6758F" w:rsidRPr="002376D3">
        <w:rPr>
          <w:sz w:val="22"/>
          <w:szCs w:val="22"/>
        </w:rPr>
        <w:t xml:space="preserve">(2000, March 16). </w:t>
      </w:r>
      <w:r w:rsidRPr="002376D3">
        <w:rPr>
          <w:sz w:val="22"/>
          <w:szCs w:val="22"/>
        </w:rPr>
        <w:t>Association of SIDS and Infant Mortality Programs National Conference</w:t>
      </w:r>
      <w:r w:rsidR="00C8088A" w:rsidRPr="002376D3">
        <w:rPr>
          <w:sz w:val="22"/>
          <w:szCs w:val="22"/>
        </w:rPr>
        <w:t xml:space="preserve">. </w:t>
      </w:r>
      <w:r w:rsidRPr="002376D3">
        <w:rPr>
          <w:sz w:val="22"/>
          <w:szCs w:val="22"/>
        </w:rPr>
        <w:t>San Diego, C</w:t>
      </w:r>
      <w:r w:rsidR="004E1744">
        <w:rPr>
          <w:sz w:val="22"/>
          <w:szCs w:val="22"/>
        </w:rPr>
        <w:t>A.</w:t>
      </w:r>
    </w:p>
    <w:p w14:paraId="7F735333" w14:textId="77777777" w:rsidR="00210295" w:rsidRPr="002376D3" w:rsidRDefault="00210295" w:rsidP="00210295">
      <w:pPr>
        <w:rPr>
          <w:sz w:val="22"/>
          <w:szCs w:val="22"/>
        </w:rPr>
      </w:pPr>
      <w:r w:rsidRPr="002376D3">
        <w:rPr>
          <w:sz w:val="22"/>
          <w:szCs w:val="22"/>
        </w:rPr>
        <w:tab/>
      </w:r>
    </w:p>
    <w:p w14:paraId="635BC9F3" w14:textId="7947E7CD" w:rsidR="00210295" w:rsidRPr="002376D3" w:rsidRDefault="00C6758F" w:rsidP="00C8088A">
      <w:pPr>
        <w:ind w:left="720" w:hanging="720"/>
        <w:rPr>
          <w:i/>
          <w:iCs/>
          <w:sz w:val="22"/>
          <w:szCs w:val="22"/>
        </w:rPr>
      </w:pPr>
      <w:r w:rsidRPr="002376D3">
        <w:rPr>
          <w:sz w:val="22"/>
          <w:szCs w:val="22"/>
        </w:rPr>
        <w:t>Petrila, A., Follansbee, D.,</w:t>
      </w:r>
      <w:r w:rsidR="00641574">
        <w:rPr>
          <w:sz w:val="22"/>
          <w:szCs w:val="22"/>
        </w:rPr>
        <w:t xml:space="preserve"> &amp;</w:t>
      </w:r>
      <w:r w:rsidRPr="002376D3">
        <w:rPr>
          <w:sz w:val="22"/>
          <w:szCs w:val="22"/>
        </w:rPr>
        <w:t xml:space="preserve"> Hoops, S. (1998, May 27). </w:t>
      </w:r>
      <w:r w:rsidR="00210295" w:rsidRPr="002376D3">
        <w:rPr>
          <w:i/>
          <w:iCs/>
          <w:sz w:val="22"/>
          <w:szCs w:val="22"/>
        </w:rPr>
        <w:t>“Diagnosis of Physical Abuse”</w:t>
      </w:r>
      <w:r w:rsidRPr="002376D3">
        <w:rPr>
          <w:i/>
          <w:iCs/>
          <w:sz w:val="22"/>
          <w:szCs w:val="22"/>
        </w:rPr>
        <w:t xml:space="preserve">. </w:t>
      </w:r>
      <w:r w:rsidR="00210295" w:rsidRPr="002376D3">
        <w:rPr>
          <w:sz w:val="22"/>
          <w:szCs w:val="22"/>
        </w:rPr>
        <w:t>Kempe Center for Prevention of Child Abuse and Neglect</w:t>
      </w:r>
      <w:r w:rsidRPr="002376D3">
        <w:rPr>
          <w:sz w:val="22"/>
          <w:szCs w:val="22"/>
        </w:rPr>
        <w:t xml:space="preserve"> Annual</w:t>
      </w:r>
      <w:r w:rsidR="00210295" w:rsidRPr="002376D3">
        <w:rPr>
          <w:sz w:val="22"/>
          <w:szCs w:val="22"/>
        </w:rPr>
        <w:t xml:space="preserve"> Conference</w:t>
      </w:r>
      <w:r w:rsidR="00C8088A" w:rsidRPr="002376D3">
        <w:rPr>
          <w:i/>
          <w:iCs/>
          <w:sz w:val="22"/>
          <w:szCs w:val="22"/>
        </w:rPr>
        <w:t xml:space="preserve">. </w:t>
      </w:r>
      <w:r w:rsidRPr="002376D3">
        <w:rPr>
          <w:sz w:val="22"/>
          <w:szCs w:val="22"/>
        </w:rPr>
        <w:t>Keystone</w:t>
      </w:r>
      <w:r w:rsidR="00210295" w:rsidRPr="002376D3">
        <w:rPr>
          <w:sz w:val="22"/>
          <w:szCs w:val="22"/>
        </w:rPr>
        <w:t>, C</w:t>
      </w:r>
      <w:r w:rsidR="004E1744">
        <w:rPr>
          <w:sz w:val="22"/>
          <w:szCs w:val="22"/>
        </w:rPr>
        <w:t>O.</w:t>
      </w:r>
    </w:p>
    <w:p w14:paraId="09E9710C" w14:textId="77777777" w:rsidR="00210295" w:rsidRPr="002376D3" w:rsidRDefault="00210295" w:rsidP="00210295">
      <w:pPr>
        <w:rPr>
          <w:sz w:val="22"/>
          <w:szCs w:val="22"/>
        </w:rPr>
      </w:pPr>
    </w:p>
    <w:p w14:paraId="3CA3D381" w14:textId="06DC3D88" w:rsidR="00210295" w:rsidRPr="004E0BF9" w:rsidRDefault="00C6758F" w:rsidP="004E0BF9">
      <w:pPr>
        <w:ind w:left="720" w:hanging="720"/>
        <w:rPr>
          <w:sz w:val="22"/>
          <w:szCs w:val="22"/>
        </w:rPr>
      </w:pPr>
      <w:r w:rsidRPr="002376D3">
        <w:rPr>
          <w:sz w:val="22"/>
          <w:szCs w:val="22"/>
        </w:rPr>
        <w:t xml:space="preserve">Petrila, A. (1998, March 28). </w:t>
      </w:r>
      <w:r w:rsidR="00210295" w:rsidRPr="002376D3">
        <w:rPr>
          <w:i/>
          <w:iCs/>
          <w:sz w:val="22"/>
          <w:szCs w:val="22"/>
        </w:rPr>
        <w:t>“Pediatric Update:  Survival in the ‘90’s”</w:t>
      </w:r>
      <w:r w:rsidRPr="002376D3">
        <w:rPr>
          <w:i/>
          <w:iCs/>
          <w:sz w:val="22"/>
          <w:szCs w:val="22"/>
        </w:rPr>
        <w:t xml:space="preserve">. </w:t>
      </w:r>
      <w:r w:rsidR="00210295" w:rsidRPr="002376D3">
        <w:rPr>
          <w:sz w:val="22"/>
          <w:szCs w:val="22"/>
        </w:rPr>
        <w:t>National Society for Social Work</w:t>
      </w:r>
      <w:r w:rsidR="004E0BF9">
        <w:rPr>
          <w:sz w:val="22"/>
          <w:szCs w:val="22"/>
        </w:rPr>
        <w:t xml:space="preserve"> </w:t>
      </w:r>
      <w:r w:rsidR="00210295" w:rsidRPr="002376D3">
        <w:rPr>
          <w:sz w:val="22"/>
          <w:szCs w:val="22"/>
        </w:rPr>
        <w:t>Administrators in Health Care Pediatric Meeting</w:t>
      </w:r>
      <w:r w:rsidRPr="002376D3">
        <w:rPr>
          <w:sz w:val="22"/>
          <w:szCs w:val="22"/>
        </w:rPr>
        <w:t xml:space="preserve">. </w:t>
      </w:r>
      <w:r w:rsidR="00210295" w:rsidRPr="002376D3">
        <w:rPr>
          <w:sz w:val="22"/>
          <w:szCs w:val="22"/>
        </w:rPr>
        <w:t>Children’s Hospital of Seattle</w:t>
      </w:r>
      <w:r w:rsidR="00C8088A" w:rsidRPr="002376D3">
        <w:rPr>
          <w:i/>
          <w:iCs/>
          <w:sz w:val="22"/>
          <w:szCs w:val="22"/>
        </w:rPr>
        <w:t xml:space="preserve">. </w:t>
      </w:r>
      <w:r w:rsidR="00210295" w:rsidRPr="002376D3">
        <w:rPr>
          <w:sz w:val="22"/>
          <w:szCs w:val="22"/>
        </w:rPr>
        <w:t>Seattle, W</w:t>
      </w:r>
      <w:r w:rsidR="004E1744">
        <w:rPr>
          <w:sz w:val="22"/>
          <w:szCs w:val="22"/>
        </w:rPr>
        <w:t>A.</w:t>
      </w:r>
    </w:p>
    <w:p w14:paraId="3878F30C" w14:textId="77777777" w:rsidR="00210295" w:rsidRPr="002376D3" w:rsidRDefault="00210295" w:rsidP="00210295">
      <w:pPr>
        <w:rPr>
          <w:sz w:val="22"/>
          <w:szCs w:val="22"/>
        </w:rPr>
      </w:pPr>
    </w:p>
    <w:p w14:paraId="3F95C4BA" w14:textId="2DA189C1" w:rsidR="00210295" w:rsidRPr="002376D3" w:rsidRDefault="00C6758F" w:rsidP="00C8088A">
      <w:pPr>
        <w:ind w:left="720" w:hanging="720"/>
        <w:rPr>
          <w:i/>
          <w:iCs/>
          <w:sz w:val="22"/>
          <w:szCs w:val="22"/>
        </w:rPr>
      </w:pPr>
      <w:r w:rsidRPr="002376D3">
        <w:rPr>
          <w:sz w:val="22"/>
          <w:szCs w:val="22"/>
        </w:rPr>
        <w:t xml:space="preserve">Petrila, A., Follansbee, D., </w:t>
      </w:r>
      <w:r w:rsidR="00641574">
        <w:rPr>
          <w:sz w:val="22"/>
          <w:szCs w:val="22"/>
        </w:rPr>
        <w:t xml:space="preserve">&amp; </w:t>
      </w:r>
      <w:r w:rsidRPr="002376D3">
        <w:rPr>
          <w:sz w:val="22"/>
          <w:szCs w:val="22"/>
        </w:rPr>
        <w:t xml:space="preserve">Hoops, S. (1994, August 3). </w:t>
      </w:r>
      <w:r w:rsidR="00210295" w:rsidRPr="002376D3">
        <w:rPr>
          <w:i/>
          <w:iCs/>
          <w:sz w:val="22"/>
          <w:szCs w:val="22"/>
        </w:rPr>
        <w:t>“Behavioral Management of Toddlers with IDDM”</w:t>
      </w:r>
      <w:r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52D86695" w14:textId="77777777" w:rsidR="00C6758F" w:rsidRPr="002376D3" w:rsidRDefault="00C6758F" w:rsidP="00210295">
      <w:pPr>
        <w:rPr>
          <w:sz w:val="22"/>
          <w:szCs w:val="22"/>
        </w:rPr>
      </w:pPr>
    </w:p>
    <w:p w14:paraId="3BF4716A" w14:textId="40A3AD77" w:rsidR="00210295" w:rsidRPr="002376D3" w:rsidRDefault="00C6758F" w:rsidP="00C8088A">
      <w:pPr>
        <w:ind w:left="720" w:hanging="720"/>
        <w:rPr>
          <w:i/>
          <w:iCs/>
          <w:sz w:val="22"/>
          <w:szCs w:val="22"/>
        </w:rPr>
      </w:pPr>
      <w:r w:rsidRPr="002376D3">
        <w:rPr>
          <w:sz w:val="22"/>
          <w:szCs w:val="22"/>
        </w:rPr>
        <w:t xml:space="preserve">Petrila, A. &amp; Rainwater, N. (1994, August 2). </w:t>
      </w:r>
      <w:r w:rsidR="00210295" w:rsidRPr="002376D3">
        <w:rPr>
          <w:i/>
          <w:iCs/>
          <w:sz w:val="22"/>
          <w:szCs w:val="22"/>
        </w:rPr>
        <w:t>“But My Sister Hated Me Even Before I Got Diabetes”</w:t>
      </w:r>
      <w:r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13A9578A" w14:textId="77777777" w:rsidR="00210295" w:rsidRPr="002376D3" w:rsidRDefault="00210295" w:rsidP="00210295">
      <w:pPr>
        <w:rPr>
          <w:sz w:val="22"/>
          <w:szCs w:val="22"/>
        </w:rPr>
      </w:pPr>
    </w:p>
    <w:p w14:paraId="00C6269E" w14:textId="71F1A15C" w:rsidR="00210295" w:rsidRPr="002376D3" w:rsidRDefault="00C6758F" w:rsidP="00C8088A">
      <w:pPr>
        <w:ind w:left="720" w:hanging="720"/>
        <w:rPr>
          <w:i/>
          <w:iCs/>
          <w:sz w:val="22"/>
          <w:szCs w:val="22"/>
        </w:rPr>
      </w:pPr>
      <w:r w:rsidRPr="002376D3">
        <w:rPr>
          <w:sz w:val="22"/>
          <w:szCs w:val="22"/>
        </w:rPr>
        <w:t xml:space="preserve">Petrila, A. (1993, April 2). </w:t>
      </w:r>
      <w:r w:rsidR="00210295" w:rsidRPr="002376D3">
        <w:rPr>
          <w:i/>
          <w:iCs/>
          <w:sz w:val="22"/>
          <w:szCs w:val="22"/>
        </w:rPr>
        <w:t>“Assuming Self-Care Responsibility:  What Price? What Age?”</w:t>
      </w:r>
      <w:r w:rsidRPr="002376D3">
        <w:rPr>
          <w:i/>
          <w:iCs/>
          <w:sz w:val="22"/>
          <w:szCs w:val="22"/>
        </w:rPr>
        <w:t xml:space="preserve">. </w:t>
      </w:r>
      <w:r w:rsidR="00210295" w:rsidRPr="002376D3">
        <w:rPr>
          <w:sz w:val="22"/>
          <w:szCs w:val="22"/>
        </w:rPr>
        <w:t>Wisconsin Diabetes Educators’ Conference</w:t>
      </w:r>
      <w:r w:rsidR="00C8088A" w:rsidRPr="002376D3">
        <w:rPr>
          <w:i/>
          <w:iCs/>
          <w:sz w:val="22"/>
          <w:szCs w:val="22"/>
        </w:rPr>
        <w:t xml:space="preserve">. </w:t>
      </w:r>
      <w:r w:rsidR="00210295" w:rsidRPr="002376D3">
        <w:rPr>
          <w:sz w:val="22"/>
          <w:szCs w:val="22"/>
        </w:rPr>
        <w:t>Milwaukee, W</w:t>
      </w:r>
      <w:r w:rsidR="004E1744">
        <w:rPr>
          <w:sz w:val="22"/>
          <w:szCs w:val="22"/>
        </w:rPr>
        <w:t>I.</w:t>
      </w:r>
    </w:p>
    <w:p w14:paraId="1A479B95" w14:textId="77777777" w:rsidR="00210295" w:rsidRPr="002376D3" w:rsidRDefault="00210295" w:rsidP="00210295">
      <w:pPr>
        <w:rPr>
          <w:sz w:val="22"/>
          <w:szCs w:val="22"/>
        </w:rPr>
      </w:pPr>
    </w:p>
    <w:p w14:paraId="05AF5D54" w14:textId="22A21F9E" w:rsidR="00210295" w:rsidRPr="004E0BF9" w:rsidRDefault="00C6758F" w:rsidP="004E0BF9">
      <w:pPr>
        <w:ind w:left="720" w:hanging="720"/>
        <w:rPr>
          <w:i/>
          <w:iCs/>
          <w:sz w:val="22"/>
          <w:szCs w:val="22"/>
        </w:rPr>
      </w:pPr>
      <w:r w:rsidRPr="002376D3">
        <w:rPr>
          <w:sz w:val="22"/>
          <w:szCs w:val="22"/>
        </w:rPr>
        <w:t xml:space="preserve">Petrila, A. &amp; Giordano, B. (1992, September 26). </w:t>
      </w:r>
      <w:r w:rsidR="00210295" w:rsidRPr="002376D3">
        <w:rPr>
          <w:i/>
          <w:iCs/>
          <w:sz w:val="22"/>
          <w:szCs w:val="22"/>
        </w:rPr>
        <w:t>“Coping Skills for Parent of Girls with Turner’s Syndrome”</w:t>
      </w:r>
      <w:r w:rsidR="004E0BF9">
        <w:rPr>
          <w:i/>
          <w:iCs/>
          <w:sz w:val="22"/>
          <w:szCs w:val="22"/>
        </w:rPr>
        <w:t xml:space="preserve">. </w:t>
      </w:r>
      <w:r w:rsidR="00210295" w:rsidRPr="002376D3">
        <w:rPr>
          <w:sz w:val="22"/>
          <w:szCs w:val="22"/>
        </w:rPr>
        <w:t>Fifth Annual National Conference of the Turner’s Syndrome Society of the United States</w:t>
      </w:r>
      <w:r w:rsidR="00C8088A" w:rsidRPr="002376D3">
        <w:rPr>
          <w:sz w:val="22"/>
          <w:szCs w:val="22"/>
        </w:rPr>
        <w:t xml:space="preserve">. </w:t>
      </w:r>
      <w:r w:rsidR="00210295" w:rsidRPr="002376D3">
        <w:rPr>
          <w:sz w:val="22"/>
          <w:szCs w:val="22"/>
        </w:rPr>
        <w:t>Denver, C</w:t>
      </w:r>
      <w:r w:rsidR="004E1744">
        <w:rPr>
          <w:sz w:val="22"/>
          <w:szCs w:val="22"/>
        </w:rPr>
        <w:t>O.</w:t>
      </w:r>
    </w:p>
    <w:p w14:paraId="02EDEA57" w14:textId="77777777" w:rsidR="00210295" w:rsidRPr="002376D3" w:rsidRDefault="00210295" w:rsidP="00210295">
      <w:pPr>
        <w:rPr>
          <w:sz w:val="22"/>
          <w:szCs w:val="22"/>
        </w:rPr>
      </w:pPr>
    </w:p>
    <w:p w14:paraId="0DD9DB31" w14:textId="10248976" w:rsidR="00210295" w:rsidRPr="002376D3" w:rsidRDefault="00C6758F" w:rsidP="00C8088A">
      <w:pPr>
        <w:ind w:left="720" w:hanging="720"/>
        <w:rPr>
          <w:i/>
          <w:iCs/>
          <w:sz w:val="22"/>
          <w:szCs w:val="22"/>
        </w:rPr>
      </w:pPr>
      <w:r w:rsidRPr="002376D3">
        <w:rPr>
          <w:sz w:val="22"/>
          <w:szCs w:val="22"/>
        </w:rPr>
        <w:t xml:space="preserve">Petrila, A. &amp; Rainwater, N. (1992, August 1). </w:t>
      </w:r>
      <w:r w:rsidR="00210295" w:rsidRPr="002376D3">
        <w:rPr>
          <w:i/>
          <w:iCs/>
          <w:sz w:val="22"/>
          <w:szCs w:val="22"/>
        </w:rPr>
        <w:t>“Assuming Responsibility for Diabetes Management: What Age? What Price?”</w:t>
      </w:r>
      <w:r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3499A1FF" w14:textId="77777777" w:rsidR="00B0293B" w:rsidRPr="002376D3" w:rsidRDefault="00B0293B" w:rsidP="00210295">
      <w:pPr>
        <w:rPr>
          <w:sz w:val="22"/>
          <w:szCs w:val="22"/>
        </w:rPr>
      </w:pPr>
    </w:p>
    <w:p w14:paraId="11E1F355" w14:textId="7D32D855" w:rsidR="00210295" w:rsidRPr="002376D3" w:rsidRDefault="00C6758F" w:rsidP="00C8088A">
      <w:pPr>
        <w:ind w:left="720" w:hanging="720"/>
        <w:rPr>
          <w:i/>
          <w:iCs/>
          <w:sz w:val="22"/>
          <w:szCs w:val="22"/>
        </w:rPr>
      </w:pPr>
      <w:r w:rsidRPr="002376D3">
        <w:rPr>
          <w:sz w:val="22"/>
          <w:szCs w:val="22"/>
        </w:rPr>
        <w:t xml:space="preserve">Petrila, A. &amp; Hoops, S. (1992, July 31). </w:t>
      </w:r>
      <w:r w:rsidR="00210295" w:rsidRPr="002376D3">
        <w:rPr>
          <w:i/>
          <w:iCs/>
          <w:sz w:val="22"/>
          <w:szCs w:val="22"/>
        </w:rPr>
        <w:t>“Blood Sugar Average = 120; Glycohemoglobin = 19%; 1 + 1 DOES NOT = 2”</w:t>
      </w:r>
      <w:r w:rsidR="00C8088A"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648CEFC9" w14:textId="77777777" w:rsidR="00210295" w:rsidRPr="002376D3" w:rsidRDefault="00210295" w:rsidP="00210295">
      <w:pPr>
        <w:ind w:firstLine="720"/>
        <w:rPr>
          <w:sz w:val="22"/>
          <w:szCs w:val="22"/>
        </w:rPr>
      </w:pPr>
    </w:p>
    <w:p w14:paraId="48FF6922" w14:textId="341AA4D9" w:rsidR="00210295" w:rsidRPr="002376D3" w:rsidRDefault="00C6758F" w:rsidP="00C8088A">
      <w:pPr>
        <w:ind w:left="720" w:hanging="720"/>
        <w:rPr>
          <w:i/>
          <w:iCs/>
          <w:sz w:val="22"/>
          <w:szCs w:val="22"/>
        </w:rPr>
      </w:pPr>
      <w:r w:rsidRPr="002376D3">
        <w:rPr>
          <w:sz w:val="22"/>
          <w:szCs w:val="22"/>
        </w:rPr>
        <w:t>Petrila, A. &amp; Hoops, S. (1992, May 6).</w:t>
      </w:r>
      <w:r w:rsidR="00210295" w:rsidRPr="002376D3">
        <w:rPr>
          <w:i/>
          <w:iCs/>
          <w:sz w:val="22"/>
          <w:szCs w:val="22"/>
        </w:rPr>
        <w:t xml:space="preserve"> “Sharing Responsibility for Diabetes Management”</w:t>
      </w:r>
      <w:r w:rsidRPr="002376D3">
        <w:rPr>
          <w:i/>
          <w:iCs/>
          <w:sz w:val="22"/>
          <w:szCs w:val="22"/>
        </w:rPr>
        <w:t xml:space="preserve">. </w:t>
      </w:r>
      <w:r w:rsidR="00210295" w:rsidRPr="002376D3">
        <w:rPr>
          <w:sz w:val="22"/>
          <w:szCs w:val="22"/>
        </w:rPr>
        <w:t>Annual Meeting of the Oregon Affiliate of the American Diabetes Association</w:t>
      </w:r>
      <w:r w:rsidR="00C8088A" w:rsidRPr="002376D3">
        <w:rPr>
          <w:i/>
          <w:iCs/>
          <w:sz w:val="22"/>
          <w:szCs w:val="22"/>
        </w:rPr>
        <w:t xml:space="preserve">. </w:t>
      </w:r>
      <w:r w:rsidR="00210295" w:rsidRPr="002376D3">
        <w:rPr>
          <w:sz w:val="22"/>
          <w:szCs w:val="22"/>
        </w:rPr>
        <w:t>Newport, O</w:t>
      </w:r>
      <w:r w:rsidR="004E1744">
        <w:rPr>
          <w:sz w:val="22"/>
          <w:szCs w:val="22"/>
        </w:rPr>
        <w:t>R.</w:t>
      </w:r>
    </w:p>
    <w:p w14:paraId="526B4648" w14:textId="77777777" w:rsidR="00210295" w:rsidRPr="002376D3" w:rsidRDefault="00210295" w:rsidP="00210295">
      <w:pPr>
        <w:rPr>
          <w:i/>
          <w:iCs/>
          <w:sz w:val="22"/>
          <w:szCs w:val="22"/>
        </w:rPr>
      </w:pPr>
    </w:p>
    <w:p w14:paraId="0FD12DB0" w14:textId="25FB488A" w:rsidR="00210295" w:rsidRPr="002376D3" w:rsidRDefault="00C6758F" w:rsidP="00C8088A">
      <w:pPr>
        <w:ind w:left="720" w:hanging="720"/>
        <w:rPr>
          <w:i/>
          <w:iCs/>
          <w:sz w:val="22"/>
          <w:szCs w:val="22"/>
        </w:rPr>
      </w:pPr>
      <w:r w:rsidRPr="002376D3">
        <w:rPr>
          <w:sz w:val="22"/>
          <w:szCs w:val="22"/>
        </w:rPr>
        <w:t xml:space="preserve">Petrila, A. &amp; Hoops, S. (1992, May 5). </w:t>
      </w:r>
      <w:r w:rsidR="00210295" w:rsidRPr="002376D3">
        <w:rPr>
          <w:i/>
          <w:iCs/>
          <w:sz w:val="22"/>
          <w:szCs w:val="22"/>
        </w:rPr>
        <w:t>“Transition Issues in Young Adults with IDDM”</w:t>
      </w:r>
      <w:r w:rsidR="00B0293B" w:rsidRPr="002376D3">
        <w:rPr>
          <w:i/>
          <w:iCs/>
          <w:sz w:val="22"/>
          <w:szCs w:val="22"/>
        </w:rPr>
        <w:t xml:space="preserve">. </w:t>
      </w:r>
      <w:r w:rsidR="00210295" w:rsidRPr="002376D3">
        <w:rPr>
          <w:sz w:val="22"/>
          <w:szCs w:val="22"/>
        </w:rPr>
        <w:t>Oregon Diabetes Educators’ Annual Meeting</w:t>
      </w:r>
      <w:r w:rsidR="00C8088A" w:rsidRPr="002376D3">
        <w:rPr>
          <w:i/>
          <w:iCs/>
          <w:sz w:val="22"/>
          <w:szCs w:val="22"/>
        </w:rPr>
        <w:t xml:space="preserve">. </w:t>
      </w:r>
      <w:r w:rsidR="00210295" w:rsidRPr="002376D3">
        <w:rPr>
          <w:sz w:val="22"/>
          <w:szCs w:val="22"/>
        </w:rPr>
        <w:t>Newport, O</w:t>
      </w:r>
      <w:r w:rsidR="004E1744">
        <w:rPr>
          <w:sz w:val="22"/>
          <w:szCs w:val="22"/>
        </w:rPr>
        <w:t>R.</w:t>
      </w:r>
    </w:p>
    <w:p w14:paraId="34956DA7" w14:textId="77777777" w:rsidR="00210295" w:rsidRPr="002376D3" w:rsidRDefault="00210295" w:rsidP="00C8088A">
      <w:pPr>
        <w:ind w:left="720" w:hanging="720"/>
        <w:rPr>
          <w:sz w:val="22"/>
          <w:szCs w:val="22"/>
        </w:rPr>
      </w:pPr>
    </w:p>
    <w:p w14:paraId="57BE16C2" w14:textId="331ACB70" w:rsidR="00210295" w:rsidRPr="002376D3" w:rsidRDefault="00B0293B" w:rsidP="00C8088A">
      <w:pPr>
        <w:ind w:left="720" w:hanging="720"/>
        <w:rPr>
          <w:i/>
          <w:iCs/>
          <w:sz w:val="22"/>
          <w:szCs w:val="22"/>
        </w:rPr>
      </w:pPr>
      <w:r w:rsidRPr="002376D3">
        <w:rPr>
          <w:sz w:val="22"/>
          <w:szCs w:val="22"/>
        </w:rPr>
        <w:t xml:space="preserve">Petrila, A. &amp; Giordano, B. (1992, March 22). </w:t>
      </w:r>
      <w:r w:rsidR="00210295" w:rsidRPr="002376D3">
        <w:rPr>
          <w:i/>
          <w:iCs/>
          <w:sz w:val="22"/>
          <w:szCs w:val="22"/>
        </w:rPr>
        <w:t>“Improving Self-Esteem in Girls with Turner’s Syndrome”</w:t>
      </w:r>
      <w:r w:rsidRPr="002376D3">
        <w:rPr>
          <w:i/>
          <w:iCs/>
          <w:sz w:val="22"/>
          <w:szCs w:val="22"/>
        </w:rPr>
        <w:t xml:space="preserve">. </w:t>
      </w:r>
      <w:r w:rsidR="00210295" w:rsidRPr="002376D3">
        <w:rPr>
          <w:sz w:val="22"/>
          <w:szCs w:val="22"/>
        </w:rPr>
        <w:t>Rocky Mountain Turner’s Syndrome Society Annual Meeting</w:t>
      </w:r>
      <w:r w:rsidR="00C8088A" w:rsidRPr="002376D3">
        <w:rPr>
          <w:i/>
          <w:iCs/>
          <w:sz w:val="22"/>
          <w:szCs w:val="22"/>
        </w:rPr>
        <w:t xml:space="preserve">. </w:t>
      </w:r>
      <w:r w:rsidR="00210295" w:rsidRPr="002376D3">
        <w:rPr>
          <w:sz w:val="22"/>
          <w:szCs w:val="22"/>
        </w:rPr>
        <w:t>Denver, C</w:t>
      </w:r>
      <w:r w:rsidR="004E1744">
        <w:rPr>
          <w:sz w:val="22"/>
          <w:szCs w:val="22"/>
        </w:rPr>
        <w:t>O.</w:t>
      </w:r>
    </w:p>
    <w:p w14:paraId="32B8EEC9" w14:textId="77777777" w:rsidR="00210295" w:rsidRPr="002376D3" w:rsidRDefault="00210295" w:rsidP="00210295">
      <w:pPr>
        <w:rPr>
          <w:i/>
          <w:iCs/>
          <w:sz w:val="22"/>
          <w:szCs w:val="22"/>
        </w:rPr>
      </w:pPr>
    </w:p>
    <w:p w14:paraId="4378EC8F" w14:textId="63507242" w:rsidR="00210295" w:rsidRPr="002376D3" w:rsidRDefault="00B0293B" w:rsidP="00C8088A">
      <w:pPr>
        <w:ind w:left="720" w:hanging="720"/>
        <w:rPr>
          <w:i/>
          <w:iCs/>
          <w:sz w:val="22"/>
          <w:szCs w:val="22"/>
        </w:rPr>
      </w:pPr>
      <w:r w:rsidRPr="002376D3">
        <w:rPr>
          <w:sz w:val="22"/>
          <w:szCs w:val="22"/>
        </w:rPr>
        <w:t xml:space="preserve">Petrila, A., &amp; Rainwater, N. (1990, July 21). </w:t>
      </w:r>
      <w:r w:rsidR="00210295" w:rsidRPr="002376D3">
        <w:rPr>
          <w:i/>
          <w:iCs/>
          <w:sz w:val="22"/>
          <w:szCs w:val="22"/>
        </w:rPr>
        <w:t>“Age-Appropriate Responsibilities”</w:t>
      </w:r>
      <w:r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6216C563" w14:textId="77777777" w:rsidR="00210295" w:rsidRPr="002376D3" w:rsidRDefault="00210295" w:rsidP="00210295">
      <w:pPr>
        <w:rPr>
          <w:i/>
          <w:iCs/>
          <w:sz w:val="22"/>
          <w:szCs w:val="22"/>
        </w:rPr>
      </w:pPr>
    </w:p>
    <w:p w14:paraId="48CE0A56" w14:textId="7BCAF3A0" w:rsidR="00210295" w:rsidRPr="002376D3" w:rsidRDefault="00B0293B" w:rsidP="00C8088A">
      <w:pPr>
        <w:ind w:left="720" w:hanging="720"/>
        <w:rPr>
          <w:i/>
          <w:iCs/>
          <w:sz w:val="22"/>
          <w:szCs w:val="22"/>
        </w:rPr>
      </w:pPr>
      <w:r w:rsidRPr="002376D3">
        <w:rPr>
          <w:sz w:val="22"/>
          <w:szCs w:val="22"/>
        </w:rPr>
        <w:t>Petrila, A., Giordano, B.</w:t>
      </w:r>
      <w:r w:rsidR="004E1744">
        <w:rPr>
          <w:sz w:val="22"/>
          <w:szCs w:val="22"/>
        </w:rPr>
        <w:t>,</w:t>
      </w:r>
      <w:r w:rsidRPr="002376D3">
        <w:rPr>
          <w:sz w:val="22"/>
          <w:szCs w:val="22"/>
        </w:rPr>
        <w:t xml:space="preserve"> &amp; Rainwater, N. (1990, July 20). </w:t>
      </w:r>
      <w:r w:rsidR="00210295" w:rsidRPr="002376D3">
        <w:rPr>
          <w:i/>
          <w:iCs/>
          <w:sz w:val="22"/>
          <w:szCs w:val="22"/>
        </w:rPr>
        <w:t>“Barriers to Compliance”</w:t>
      </w:r>
      <w:r w:rsidR="00C8088A" w:rsidRPr="002376D3">
        <w:rPr>
          <w:i/>
          <w:iCs/>
          <w:sz w:val="22"/>
          <w:szCs w:val="22"/>
        </w:rPr>
        <w:t xml:space="preserve">. </w:t>
      </w:r>
      <w:r w:rsidR="00210295" w:rsidRPr="002376D3">
        <w:rPr>
          <w:sz w:val="22"/>
          <w:szCs w:val="22"/>
        </w:rPr>
        <w:t>Management of Pediatric Diabetes in the 1990’s</w:t>
      </w:r>
      <w:r w:rsidRPr="002376D3">
        <w:rPr>
          <w:sz w:val="22"/>
          <w:szCs w:val="22"/>
        </w:rPr>
        <w:t xml:space="preserve"> Annual Conference</w:t>
      </w:r>
      <w:r w:rsidR="00C8088A" w:rsidRPr="002376D3">
        <w:rPr>
          <w:i/>
          <w:iCs/>
          <w:sz w:val="22"/>
          <w:szCs w:val="22"/>
        </w:rPr>
        <w:t xml:space="preserve">.. </w:t>
      </w:r>
      <w:r w:rsidR="00210295" w:rsidRPr="002376D3">
        <w:rPr>
          <w:sz w:val="22"/>
          <w:szCs w:val="22"/>
        </w:rPr>
        <w:t>Keystone, C</w:t>
      </w:r>
      <w:r w:rsidR="004E1744">
        <w:rPr>
          <w:sz w:val="22"/>
          <w:szCs w:val="22"/>
        </w:rPr>
        <w:t>O.</w:t>
      </w:r>
    </w:p>
    <w:p w14:paraId="18E1BAEC" w14:textId="5E0A0EB6" w:rsidR="00210295" w:rsidRPr="002376D3" w:rsidRDefault="00210295" w:rsidP="00210295">
      <w:pPr>
        <w:rPr>
          <w:b/>
          <w:bCs/>
          <w:sz w:val="22"/>
          <w:szCs w:val="22"/>
        </w:rPr>
      </w:pPr>
    </w:p>
    <w:p w14:paraId="42E339A1" w14:textId="77777777" w:rsidR="00B0293B" w:rsidRPr="002376D3" w:rsidRDefault="00B0293B" w:rsidP="00210295">
      <w:pPr>
        <w:rPr>
          <w:b/>
          <w:bCs/>
          <w:sz w:val="22"/>
          <w:szCs w:val="22"/>
        </w:rPr>
      </w:pPr>
    </w:p>
    <w:p w14:paraId="26CCADAA" w14:textId="77777777" w:rsidR="00210295" w:rsidRPr="002376D3" w:rsidRDefault="00210295" w:rsidP="00210295">
      <w:pPr>
        <w:rPr>
          <w:b/>
          <w:bCs/>
          <w:sz w:val="22"/>
          <w:szCs w:val="22"/>
        </w:rPr>
      </w:pPr>
      <w:r w:rsidRPr="002376D3">
        <w:rPr>
          <w:b/>
          <w:bCs/>
          <w:sz w:val="22"/>
          <w:szCs w:val="22"/>
        </w:rPr>
        <w:t>Awards and Honors</w:t>
      </w:r>
    </w:p>
    <w:p w14:paraId="4BA84405" w14:textId="77777777" w:rsidR="00210295" w:rsidRPr="002376D3" w:rsidRDefault="00210295" w:rsidP="00210295">
      <w:pPr>
        <w:rPr>
          <w:sz w:val="22"/>
          <w:szCs w:val="22"/>
        </w:rPr>
      </w:pPr>
    </w:p>
    <w:p w14:paraId="11464FF2" w14:textId="77777777" w:rsidR="00210295" w:rsidRPr="002376D3" w:rsidRDefault="00210295" w:rsidP="00210295">
      <w:pPr>
        <w:rPr>
          <w:sz w:val="22"/>
          <w:szCs w:val="22"/>
        </w:rPr>
      </w:pPr>
      <w:r w:rsidRPr="002376D3">
        <w:rPr>
          <w:sz w:val="22"/>
          <w:szCs w:val="22"/>
        </w:rPr>
        <w:t>2020 DU Office of Career &amp; Professional Development Faculty Career Champion</w:t>
      </w:r>
    </w:p>
    <w:p w14:paraId="5175A3B8" w14:textId="77777777" w:rsidR="00210295" w:rsidRPr="002376D3" w:rsidRDefault="00210295" w:rsidP="00210295">
      <w:pPr>
        <w:rPr>
          <w:sz w:val="22"/>
          <w:szCs w:val="22"/>
        </w:rPr>
      </w:pPr>
    </w:p>
    <w:p w14:paraId="2916BB83" w14:textId="77777777" w:rsidR="00210295" w:rsidRPr="002376D3" w:rsidRDefault="00210295" w:rsidP="00210295">
      <w:pPr>
        <w:rPr>
          <w:sz w:val="22"/>
          <w:szCs w:val="22"/>
        </w:rPr>
      </w:pPr>
      <w:r w:rsidRPr="002376D3">
        <w:rPr>
          <w:sz w:val="22"/>
          <w:szCs w:val="22"/>
        </w:rPr>
        <w:t>2020 Student choice for Phi Alpha Honor Society; Faculty honorary membership</w:t>
      </w:r>
    </w:p>
    <w:p w14:paraId="6824591E" w14:textId="77777777" w:rsidR="00210295" w:rsidRPr="002376D3" w:rsidRDefault="00210295" w:rsidP="00210295">
      <w:pPr>
        <w:rPr>
          <w:sz w:val="22"/>
          <w:szCs w:val="22"/>
        </w:rPr>
      </w:pPr>
    </w:p>
    <w:p w14:paraId="557BCD82" w14:textId="77777777" w:rsidR="00210295" w:rsidRPr="002376D3" w:rsidRDefault="00210295" w:rsidP="00210295">
      <w:pPr>
        <w:rPr>
          <w:sz w:val="22"/>
          <w:szCs w:val="22"/>
        </w:rPr>
      </w:pPr>
      <w:r w:rsidRPr="002376D3">
        <w:rPr>
          <w:sz w:val="22"/>
          <w:szCs w:val="22"/>
        </w:rPr>
        <w:t>2019 DU Office of Career &amp; Professional Development Faculty Career Champion</w:t>
      </w:r>
    </w:p>
    <w:p w14:paraId="0987C680" w14:textId="77777777" w:rsidR="00210295" w:rsidRPr="002376D3" w:rsidRDefault="00210295" w:rsidP="00210295">
      <w:pPr>
        <w:rPr>
          <w:sz w:val="22"/>
          <w:szCs w:val="22"/>
        </w:rPr>
      </w:pPr>
    </w:p>
    <w:p w14:paraId="38D6E0E9" w14:textId="77777777" w:rsidR="00210295" w:rsidRPr="002376D3" w:rsidRDefault="00210295" w:rsidP="00210295">
      <w:pPr>
        <w:rPr>
          <w:sz w:val="22"/>
          <w:szCs w:val="22"/>
        </w:rPr>
      </w:pPr>
      <w:r w:rsidRPr="002376D3">
        <w:rPr>
          <w:sz w:val="22"/>
          <w:szCs w:val="22"/>
        </w:rPr>
        <w:t>2019 DU Josef Korbel School of International Studies Faculty Mentor Award</w:t>
      </w:r>
    </w:p>
    <w:p w14:paraId="267F1E44" w14:textId="77777777" w:rsidR="00210295" w:rsidRPr="002376D3" w:rsidRDefault="00210295" w:rsidP="00210295">
      <w:pPr>
        <w:rPr>
          <w:sz w:val="22"/>
          <w:szCs w:val="22"/>
        </w:rPr>
      </w:pPr>
    </w:p>
    <w:p w14:paraId="75B8E573" w14:textId="77777777" w:rsidR="00210295" w:rsidRPr="002376D3" w:rsidRDefault="00210295" w:rsidP="00210295">
      <w:pPr>
        <w:rPr>
          <w:sz w:val="22"/>
          <w:szCs w:val="22"/>
        </w:rPr>
      </w:pPr>
      <w:r w:rsidRPr="002376D3">
        <w:rPr>
          <w:sz w:val="22"/>
          <w:szCs w:val="22"/>
        </w:rPr>
        <w:t>2018 DU Office of Career &amp; Professional Development Faculty Career Champion</w:t>
      </w:r>
    </w:p>
    <w:p w14:paraId="5147694F" w14:textId="77777777" w:rsidR="00210295" w:rsidRPr="002376D3" w:rsidRDefault="00210295" w:rsidP="00210295">
      <w:pPr>
        <w:rPr>
          <w:sz w:val="22"/>
          <w:szCs w:val="22"/>
        </w:rPr>
      </w:pPr>
    </w:p>
    <w:p w14:paraId="3B9FD158" w14:textId="77777777" w:rsidR="00210295" w:rsidRPr="002376D3" w:rsidRDefault="00210295" w:rsidP="00210295">
      <w:pPr>
        <w:rPr>
          <w:sz w:val="22"/>
          <w:szCs w:val="22"/>
        </w:rPr>
      </w:pPr>
      <w:r w:rsidRPr="002376D3">
        <w:rPr>
          <w:sz w:val="22"/>
          <w:szCs w:val="22"/>
        </w:rPr>
        <w:t>2017 DU Josef Korbel School of International Studies Faculty Mentor Award</w:t>
      </w:r>
    </w:p>
    <w:p w14:paraId="7D2EE80B" w14:textId="77777777" w:rsidR="00210295" w:rsidRPr="002376D3" w:rsidRDefault="00210295" w:rsidP="00210295">
      <w:pPr>
        <w:rPr>
          <w:sz w:val="22"/>
          <w:szCs w:val="22"/>
        </w:rPr>
      </w:pPr>
    </w:p>
    <w:p w14:paraId="0B88EE5A" w14:textId="77777777" w:rsidR="00210295" w:rsidRPr="002376D3" w:rsidRDefault="00210295" w:rsidP="00210295">
      <w:pPr>
        <w:rPr>
          <w:sz w:val="22"/>
          <w:szCs w:val="22"/>
        </w:rPr>
      </w:pPr>
      <w:r w:rsidRPr="002376D3">
        <w:rPr>
          <w:sz w:val="22"/>
          <w:szCs w:val="22"/>
        </w:rPr>
        <w:t xml:space="preserve">2015 DU Office of Career &amp; Professional Development Faculty Career Champion </w:t>
      </w:r>
    </w:p>
    <w:p w14:paraId="1F2CAC05" w14:textId="77777777" w:rsidR="00210295" w:rsidRPr="002376D3" w:rsidRDefault="00210295" w:rsidP="00210295">
      <w:pPr>
        <w:rPr>
          <w:sz w:val="22"/>
          <w:szCs w:val="22"/>
        </w:rPr>
      </w:pPr>
    </w:p>
    <w:p w14:paraId="0FCFED92" w14:textId="77777777" w:rsidR="00210295" w:rsidRPr="002376D3" w:rsidRDefault="00210295" w:rsidP="00210295">
      <w:pPr>
        <w:rPr>
          <w:sz w:val="22"/>
          <w:szCs w:val="22"/>
        </w:rPr>
      </w:pPr>
      <w:r w:rsidRPr="002376D3">
        <w:rPr>
          <w:sz w:val="22"/>
          <w:szCs w:val="22"/>
        </w:rPr>
        <w:t xml:space="preserve">2015 Kay M. Stevenson Faculty Citizenship Award chosen annually by the GSSW Dean </w:t>
      </w:r>
    </w:p>
    <w:p w14:paraId="36D9C4E5" w14:textId="77777777" w:rsidR="00210295" w:rsidRPr="002376D3" w:rsidRDefault="00210295" w:rsidP="00210295">
      <w:pPr>
        <w:rPr>
          <w:sz w:val="22"/>
          <w:szCs w:val="22"/>
        </w:rPr>
      </w:pPr>
    </w:p>
    <w:p w14:paraId="5B634A46" w14:textId="77777777" w:rsidR="00210295" w:rsidRPr="002376D3" w:rsidRDefault="00210295" w:rsidP="00210295">
      <w:pPr>
        <w:rPr>
          <w:sz w:val="22"/>
          <w:szCs w:val="22"/>
        </w:rPr>
      </w:pPr>
      <w:r w:rsidRPr="002376D3">
        <w:rPr>
          <w:sz w:val="22"/>
          <w:szCs w:val="22"/>
        </w:rPr>
        <w:t xml:space="preserve">2013 Educator Spotlight, University of Denver </w:t>
      </w:r>
    </w:p>
    <w:p w14:paraId="0B254B68" w14:textId="77777777" w:rsidR="00210295" w:rsidRPr="002376D3" w:rsidRDefault="00210295" w:rsidP="00210295">
      <w:pPr>
        <w:rPr>
          <w:sz w:val="22"/>
          <w:szCs w:val="22"/>
        </w:rPr>
      </w:pPr>
    </w:p>
    <w:p w14:paraId="30CA7E71" w14:textId="77777777" w:rsidR="00210295" w:rsidRPr="002376D3" w:rsidRDefault="00210295" w:rsidP="00210295">
      <w:pPr>
        <w:rPr>
          <w:sz w:val="22"/>
          <w:szCs w:val="22"/>
        </w:rPr>
      </w:pPr>
      <w:r w:rsidRPr="002376D3">
        <w:rPr>
          <w:sz w:val="22"/>
          <w:szCs w:val="22"/>
        </w:rPr>
        <w:t>2011 Kay M. Stevenson Faculty Citizenship Award chosen annually by the GSSW Dean</w:t>
      </w:r>
    </w:p>
    <w:p w14:paraId="63618E97" w14:textId="77777777" w:rsidR="00210295" w:rsidRPr="002376D3" w:rsidRDefault="00210295" w:rsidP="00210295">
      <w:pPr>
        <w:rPr>
          <w:sz w:val="22"/>
          <w:szCs w:val="22"/>
        </w:rPr>
      </w:pPr>
    </w:p>
    <w:p w14:paraId="30A81305" w14:textId="77777777" w:rsidR="00210295" w:rsidRPr="002376D3" w:rsidRDefault="00210295" w:rsidP="00210295">
      <w:pPr>
        <w:rPr>
          <w:sz w:val="22"/>
          <w:szCs w:val="22"/>
        </w:rPr>
      </w:pPr>
      <w:r w:rsidRPr="002376D3">
        <w:rPr>
          <w:sz w:val="22"/>
          <w:szCs w:val="22"/>
        </w:rPr>
        <w:t>2007 Kay M. Stevenson Faculty Citizenship Award chosen annually by the GSSW Dean</w:t>
      </w:r>
    </w:p>
    <w:p w14:paraId="3AEE6A54" w14:textId="77777777" w:rsidR="00210295" w:rsidRPr="002376D3" w:rsidRDefault="00210295" w:rsidP="00210295">
      <w:pPr>
        <w:pStyle w:val="ListParagraph"/>
        <w:numPr>
          <w:ilvl w:val="0"/>
          <w:numId w:val="27"/>
        </w:numPr>
        <w:rPr>
          <w:sz w:val="22"/>
          <w:szCs w:val="22"/>
        </w:rPr>
      </w:pPr>
      <w:r w:rsidRPr="002376D3">
        <w:rPr>
          <w:sz w:val="22"/>
          <w:szCs w:val="22"/>
        </w:rPr>
        <w:t>Awarded to GSSW Field Team</w:t>
      </w:r>
    </w:p>
    <w:p w14:paraId="6771E53D" w14:textId="77777777" w:rsidR="00210295" w:rsidRPr="002376D3" w:rsidRDefault="00210295" w:rsidP="00210295">
      <w:pPr>
        <w:rPr>
          <w:sz w:val="22"/>
          <w:szCs w:val="22"/>
        </w:rPr>
      </w:pPr>
    </w:p>
    <w:p w14:paraId="1774555E" w14:textId="77777777" w:rsidR="00210295" w:rsidRPr="002376D3" w:rsidRDefault="00210295" w:rsidP="00210295">
      <w:pPr>
        <w:rPr>
          <w:sz w:val="22"/>
          <w:szCs w:val="22"/>
        </w:rPr>
      </w:pPr>
      <w:r w:rsidRPr="002376D3">
        <w:rPr>
          <w:sz w:val="22"/>
          <w:szCs w:val="22"/>
        </w:rPr>
        <w:t xml:space="preserve">2006 Student choice for GSSW Graduation speaker </w:t>
      </w:r>
    </w:p>
    <w:p w14:paraId="64FBA274" w14:textId="77777777" w:rsidR="00210295" w:rsidRPr="002376D3" w:rsidRDefault="00210295" w:rsidP="00210295">
      <w:pPr>
        <w:rPr>
          <w:sz w:val="22"/>
          <w:szCs w:val="22"/>
        </w:rPr>
      </w:pPr>
    </w:p>
    <w:p w14:paraId="24943BE5" w14:textId="77777777" w:rsidR="00210295" w:rsidRPr="002376D3" w:rsidRDefault="00210295" w:rsidP="00210295">
      <w:pPr>
        <w:rPr>
          <w:sz w:val="22"/>
          <w:szCs w:val="22"/>
        </w:rPr>
      </w:pPr>
      <w:r w:rsidRPr="002376D3">
        <w:rPr>
          <w:sz w:val="22"/>
          <w:szCs w:val="22"/>
        </w:rPr>
        <w:t xml:space="preserve">2005 Student choice for GSSW Graduation speaker </w:t>
      </w:r>
    </w:p>
    <w:p w14:paraId="65CA8E6A" w14:textId="77777777" w:rsidR="00210295" w:rsidRPr="002376D3" w:rsidRDefault="00210295" w:rsidP="00210295">
      <w:pPr>
        <w:rPr>
          <w:sz w:val="22"/>
          <w:szCs w:val="22"/>
        </w:rPr>
      </w:pPr>
    </w:p>
    <w:p w14:paraId="26C66AA0" w14:textId="77777777" w:rsidR="00210295" w:rsidRPr="002376D3" w:rsidRDefault="00210295" w:rsidP="00210295">
      <w:pPr>
        <w:rPr>
          <w:b/>
          <w:bCs/>
          <w:sz w:val="22"/>
          <w:szCs w:val="22"/>
        </w:rPr>
      </w:pPr>
    </w:p>
    <w:p w14:paraId="24F5481B" w14:textId="77777777" w:rsidR="00210295" w:rsidRPr="002376D3" w:rsidRDefault="00210295" w:rsidP="00210295">
      <w:pPr>
        <w:rPr>
          <w:b/>
          <w:bCs/>
          <w:sz w:val="22"/>
          <w:szCs w:val="22"/>
        </w:rPr>
      </w:pPr>
      <w:r w:rsidRPr="002376D3">
        <w:rPr>
          <w:b/>
          <w:bCs/>
          <w:sz w:val="22"/>
          <w:szCs w:val="22"/>
        </w:rPr>
        <w:lastRenderedPageBreak/>
        <w:t>Grants &amp; Other Funding</w:t>
      </w:r>
    </w:p>
    <w:p w14:paraId="70DBEE53" w14:textId="77777777" w:rsidR="00210295" w:rsidRPr="002376D3" w:rsidRDefault="00210295" w:rsidP="00210295">
      <w:pPr>
        <w:rPr>
          <w:sz w:val="22"/>
          <w:szCs w:val="22"/>
        </w:rPr>
      </w:pPr>
    </w:p>
    <w:p w14:paraId="4052E109" w14:textId="77777777" w:rsidR="00210295" w:rsidRPr="002376D3" w:rsidRDefault="00210295" w:rsidP="00210295">
      <w:pPr>
        <w:rPr>
          <w:sz w:val="22"/>
          <w:szCs w:val="22"/>
        </w:rPr>
      </w:pPr>
      <w:r w:rsidRPr="002376D3">
        <w:rPr>
          <w:sz w:val="22"/>
          <w:szCs w:val="22"/>
        </w:rPr>
        <w:t>2019</w:t>
      </w:r>
    </w:p>
    <w:p w14:paraId="468FEBEA" w14:textId="77777777" w:rsidR="00210295" w:rsidRPr="002376D3" w:rsidRDefault="00210295" w:rsidP="00210295">
      <w:pPr>
        <w:pStyle w:val="ListParagraph"/>
        <w:numPr>
          <w:ilvl w:val="0"/>
          <w:numId w:val="27"/>
        </w:numPr>
        <w:rPr>
          <w:sz w:val="22"/>
          <w:szCs w:val="22"/>
        </w:rPr>
      </w:pPr>
      <w:r w:rsidRPr="002376D3">
        <w:rPr>
          <w:sz w:val="22"/>
          <w:szCs w:val="22"/>
        </w:rPr>
        <w:t>Internationalization Grant $900</w:t>
      </w:r>
    </w:p>
    <w:p w14:paraId="1A5A3B17" w14:textId="77777777" w:rsidR="00210295" w:rsidRPr="002376D3" w:rsidRDefault="00210295" w:rsidP="00210295">
      <w:pPr>
        <w:rPr>
          <w:sz w:val="22"/>
          <w:szCs w:val="22"/>
        </w:rPr>
      </w:pPr>
      <w:r w:rsidRPr="002376D3">
        <w:rPr>
          <w:sz w:val="22"/>
          <w:szCs w:val="22"/>
        </w:rPr>
        <w:t>2018</w:t>
      </w:r>
    </w:p>
    <w:p w14:paraId="129994FC" w14:textId="77777777" w:rsidR="00210295" w:rsidRPr="002376D3" w:rsidRDefault="00210295" w:rsidP="00210295">
      <w:pPr>
        <w:pStyle w:val="ListParagraph"/>
        <w:numPr>
          <w:ilvl w:val="0"/>
          <w:numId w:val="27"/>
        </w:numPr>
        <w:rPr>
          <w:sz w:val="22"/>
          <w:szCs w:val="22"/>
        </w:rPr>
      </w:pPr>
      <w:r w:rsidRPr="002376D3">
        <w:rPr>
          <w:sz w:val="22"/>
          <w:szCs w:val="22"/>
        </w:rPr>
        <w:t>CSWE Katherine A. Kendall Institute for International Social Work Education Grant $10,000</w:t>
      </w:r>
    </w:p>
    <w:p w14:paraId="28F540CB" w14:textId="77777777" w:rsidR="00210295" w:rsidRPr="002376D3" w:rsidRDefault="00210295" w:rsidP="00210295">
      <w:pPr>
        <w:pStyle w:val="ListParagraph"/>
        <w:numPr>
          <w:ilvl w:val="0"/>
          <w:numId w:val="27"/>
        </w:numPr>
        <w:rPr>
          <w:sz w:val="22"/>
          <w:szCs w:val="22"/>
        </w:rPr>
      </w:pPr>
      <w:r w:rsidRPr="002376D3">
        <w:rPr>
          <w:sz w:val="22"/>
          <w:szCs w:val="22"/>
        </w:rPr>
        <w:t>Internationalization Grant $2000</w:t>
      </w:r>
    </w:p>
    <w:p w14:paraId="63C37CE4" w14:textId="77777777" w:rsidR="00210295" w:rsidRPr="002376D3" w:rsidRDefault="00210295" w:rsidP="00210295">
      <w:pPr>
        <w:rPr>
          <w:sz w:val="22"/>
          <w:szCs w:val="22"/>
        </w:rPr>
      </w:pPr>
      <w:r w:rsidRPr="002376D3">
        <w:rPr>
          <w:sz w:val="22"/>
          <w:szCs w:val="22"/>
        </w:rPr>
        <w:t xml:space="preserve">2017 </w:t>
      </w:r>
    </w:p>
    <w:p w14:paraId="5D9B2C2A" w14:textId="77777777" w:rsidR="00210295" w:rsidRPr="002376D3" w:rsidRDefault="00210295" w:rsidP="00210295">
      <w:pPr>
        <w:pStyle w:val="ListParagraph"/>
        <w:numPr>
          <w:ilvl w:val="0"/>
          <w:numId w:val="27"/>
        </w:numPr>
        <w:rPr>
          <w:sz w:val="22"/>
          <w:szCs w:val="22"/>
        </w:rPr>
      </w:pPr>
      <w:r w:rsidRPr="002376D3">
        <w:rPr>
          <w:sz w:val="22"/>
          <w:szCs w:val="22"/>
        </w:rPr>
        <w:t>Internationalization Grant $2000</w:t>
      </w:r>
    </w:p>
    <w:p w14:paraId="24FA3255" w14:textId="77777777" w:rsidR="00210295" w:rsidRPr="002376D3" w:rsidRDefault="00210295" w:rsidP="00210295">
      <w:pPr>
        <w:rPr>
          <w:sz w:val="22"/>
          <w:szCs w:val="22"/>
        </w:rPr>
      </w:pPr>
      <w:r w:rsidRPr="002376D3">
        <w:rPr>
          <w:sz w:val="22"/>
          <w:szCs w:val="22"/>
        </w:rPr>
        <w:t>2016</w:t>
      </w:r>
    </w:p>
    <w:p w14:paraId="2D69B003" w14:textId="77777777" w:rsidR="00210295" w:rsidRPr="002376D3" w:rsidRDefault="00210295" w:rsidP="00210295">
      <w:pPr>
        <w:pStyle w:val="ListParagraph"/>
        <w:numPr>
          <w:ilvl w:val="0"/>
          <w:numId w:val="27"/>
        </w:numPr>
        <w:rPr>
          <w:sz w:val="22"/>
          <w:szCs w:val="22"/>
        </w:rPr>
      </w:pPr>
      <w:r w:rsidRPr="002376D3">
        <w:rPr>
          <w:sz w:val="22"/>
          <w:szCs w:val="22"/>
        </w:rPr>
        <w:t>Internationalization Innovation Grant $1900</w:t>
      </w:r>
    </w:p>
    <w:p w14:paraId="4A92215B" w14:textId="77777777" w:rsidR="00210295" w:rsidRPr="002376D3" w:rsidRDefault="00210295" w:rsidP="00210295">
      <w:pPr>
        <w:rPr>
          <w:sz w:val="22"/>
          <w:szCs w:val="22"/>
        </w:rPr>
      </w:pPr>
      <w:r w:rsidRPr="002376D3">
        <w:rPr>
          <w:sz w:val="22"/>
          <w:szCs w:val="22"/>
        </w:rPr>
        <w:t>2015</w:t>
      </w:r>
    </w:p>
    <w:p w14:paraId="631677B9" w14:textId="77777777" w:rsidR="00210295" w:rsidRPr="002376D3" w:rsidRDefault="00210295" w:rsidP="00210295">
      <w:pPr>
        <w:pStyle w:val="ListParagraph"/>
        <w:numPr>
          <w:ilvl w:val="0"/>
          <w:numId w:val="27"/>
        </w:numPr>
        <w:rPr>
          <w:sz w:val="22"/>
          <w:szCs w:val="22"/>
        </w:rPr>
      </w:pPr>
      <w:r w:rsidRPr="002376D3">
        <w:rPr>
          <w:sz w:val="22"/>
          <w:szCs w:val="22"/>
        </w:rPr>
        <w:t>Internationalization Grant $3000</w:t>
      </w:r>
    </w:p>
    <w:p w14:paraId="6FFBE1F9" w14:textId="77777777" w:rsidR="00210295" w:rsidRPr="002376D3" w:rsidRDefault="00210295" w:rsidP="00210295">
      <w:pPr>
        <w:rPr>
          <w:sz w:val="22"/>
          <w:szCs w:val="22"/>
        </w:rPr>
      </w:pPr>
      <w:r w:rsidRPr="002376D3">
        <w:rPr>
          <w:sz w:val="22"/>
          <w:szCs w:val="22"/>
        </w:rPr>
        <w:t>2014</w:t>
      </w:r>
    </w:p>
    <w:p w14:paraId="2D1911A2" w14:textId="77777777" w:rsidR="00210295" w:rsidRPr="002376D3" w:rsidRDefault="00210295" w:rsidP="00210295">
      <w:pPr>
        <w:pStyle w:val="ListParagraph"/>
        <w:numPr>
          <w:ilvl w:val="0"/>
          <w:numId w:val="27"/>
        </w:numPr>
        <w:rPr>
          <w:sz w:val="22"/>
          <w:szCs w:val="22"/>
        </w:rPr>
      </w:pPr>
      <w:r w:rsidRPr="002376D3">
        <w:rPr>
          <w:sz w:val="22"/>
          <w:szCs w:val="22"/>
        </w:rPr>
        <w:t>Faculty Research Fund $3000</w:t>
      </w:r>
    </w:p>
    <w:p w14:paraId="35C63737" w14:textId="77777777" w:rsidR="00210295" w:rsidRPr="002376D3" w:rsidRDefault="00210295" w:rsidP="00210295">
      <w:pPr>
        <w:pStyle w:val="ListParagraph"/>
        <w:numPr>
          <w:ilvl w:val="0"/>
          <w:numId w:val="27"/>
        </w:numPr>
        <w:rPr>
          <w:sz w:val="22"/>
          <w:szCs w:val="22"/>
        </w:rPr>
      </w:pPr>
      <w:r w:rsidRPr="002376D3">
        <w:rPr>
          <w:sz w:val="22"/>
          <w:szCs w:val="22"/>
        </w:rPr>
        <w:t>Internationalization Grant $8000</w:t>
      </w:r>
    </w:p>
    <w:p w14:paraId="1040F7C6" w14:textId="77777777" w:rsidR="00210295" w:rsidRPr="002376D3" w:rsidRDefault="00210295" w:rsidP="00210295">
      <w:pPr>
        <w:rPr>
          <w:sz w:val="22"/>
          <w:szCs w:val="22"/>
        </w:rPr>
      </w:pPr>
      <w:r w:rsidRPr="002376D3">
        <w:rPr>
          <w:sz w:val="22"/>
          <w:szCs w:val="22"/>
        </w:rPr>
        <w:t>2013</w:t>
      </w:r>
    </w:p>
    <w:p w14:paraId="276E22A6" w14:textId="77777777" w:rsidR="00210295" w:rsidRPr="002376D3" w:rsidRDefault="00210295" w:rsidP="00210295">
      <w:pPr>
        <w:pStyle w:val="ListParagraph"/>
        <w:numPr>
          <w:ilvl w:val="0"/>
          <w:numId w:val="30"/>
        </w:numPr>
        <w:rPr>
          <w:sz w:val="22"/>
          <w:szCs w:val="22"/>
        </w:rPr>
      </w:pPr>
      <w:r w:rsidRPr="002376D3">
        <w:rPr>
          <w:sz w:val="22"/>
          <w:szCs w:val="22"/>
        </w:rPr>
        <w:t>Sesquicentennial Provost Fund $7250</w:t>
      </w:r>
    </w:p>
    <w:p w14:paraId="47340B3A" w14:textId="77777777" w:rsidR="00210295" w:rsidRPr="002376D3" w:rsidRDefault="00210295" w:rsidP="00210295">
      <w:pPr>
        <w:rPr>
          <w:sz w:val="22"/>
          <w:szCs w:val="22"/>
        </w:rPr>
      </w:pPr>
      <w:r w:rsidRPr="002376D3">
        <w:rPr>
          <w:sz w:val="22"/>
          <w:szCs w:val="22"/>
        </w:rPr>
        <w:t>2012</w:t>
      </w:r>
    </w:p>
    <w:p w14:paraId="329F9081" w14:textId="77777777" w:rsidR="00210295" w:rsidRPr="002376D3" w:rsidRDefault="00210295" w:rsidP="00210295">
      <w:pPr>
        <w:pStyle w:val="ListParagraph"/>
        <w:numPr>
          <w:ilvl w:val="0"/>
          <w:numId w:val="30"/>
        </w:numPr>
        <w:rPr>
          <w:sz w:val="22"/>
          <w:szCs w:val="22"/>
        </w:rPr>
      </w:pPr>
      <w:r w:rsidRPr="002376D3">
        <w:rPr>
          <w:sz w:val="22"/>
          <w:szCs w:val="22"/>
        </w:rPr>
        <w:t>Internationalization Grant: $2000</w:t>
      </w:r>
    </w:p>
    <w:p w14:paraId="2E7775F0" w14:textId="77777777" w:rsidR="00210295" w:rsidRPr="002376D3" w:rsidRDefault="00210295" w:rsidP="00210295">
      <w:pPr>
        <w:pStyle w:val="ListParagraph"/>
        <w:numPr>
          <w:ilvl w:val="0"/>
          <w:numId w:val="30"/>
        </w:numPr>
        <w:rPr>
          <w:sz w:val="22"/>
          <w:szCs w:val="22"/>
        </w:rPr>
      </w:pPr>
      <w:r w:rsidRPr="002376D3">
        <w:rPr>
          <w:sz w:val="22"/>
          <w:szCs w:val="22"/>
        </w:rPr>
        <w:t>Integrated Healthcare Internship Grant: $10,000</w:t>
      </w:r>
    </w:p>
    <w:p w14:paraId="37F44032" w14:textId="77777777" w:rsidR="00210295" w:rsidRPr="002376D3" w:rsidRDefault="00210295" w:rsidP="00210295">
      <w:pPr>
        <w:pStyle w:val="ListParagraph"/>
        <w:numPr>
          <w:ilvl w:val="0"/>
          <w:numId w:val="30"/>
        </w:numPr>
        <w:rPr>
          <w:sz w:val="22"/>
          <w:szCs w:val="22"/>
        </w:rPr>
      </w:pPr>
      <w:r w:rsidRPr="002376D3">
        <w:rPr>
          <w:sz w:val="22"/>
          <w:szCs w:val="22"/>
        </w:rPr>
        <w:t>RenewDU Graduate International Grant:  $70,000</w:t>
      </w:r>
    </w:p>
    <w:p w14:paraId="304F86FF" w14:textId="77777777" w:rsidR="00210295" w:rsidRPr="002376D3" w:rsidRDefault="00210295" w:rsidP="00210295">
      <w:pPr>
        <w:rPr>
          <w:sz w:val="22"/>
          <w:szCs w:val="22"/>
        </w:rPr>
      </w:pPr>
    </w:p>
    <w:p w14:paraId="75FAAD64" w14:textId="77777777" w:rsidR="00210295" w:rsidRPr="002376D3" w:rsidRDefault="00210295" w:rsidP="00210295">
      <w:pPr>
        <w:rPr>
          <w:sz w:val="22"/>
          <w:szCs w:val="22"/>
        </w:rPr>
      </w:pPr>
      <w:r w:rsidRPr="002376D3">
        <w:rPr>
          <w:sz w:val="22"/>
          <w:szCs w:val="22"/>
        </w:rPr>
        <w:t>2011</w:t>
      </w:r>
    </w:p>
    <w:p w14:paraId="2CDABD7B" w14:textId="77777777" w:rsidR="00210295" w:rsidRPr="002376D3" w:rsidRDefault="00210295" w:rsidP="00210295">
      <w:pPr>
        <w:pStyle w:val="ListParagraph"/>
        <w:numPr>
          <w:ilvl w:val="0"/>
          <w:numId w:val="31"/>
        </w:numPr>
        <w:rPr>
          <w:sz w:val="22"/>
          <w:szCs w:val="22"/>
        </w:rPr>
      </w:pPr>
      <w:r w:rsidRPr="002376D3">
        <w:rPr>
          <w:sz w:val="22"/>
          <w:szCs w:val="22"/>
        </w:rPr>
        <w:t>Community-Engaged Service Learning Grant: $1000</w:t>
      </w:r>
    </w:p>
    <w:p w14:paraId="5EA3DDBD" w14:textId="77777777" w:rsidR="00210295" w:rsidRPr="002376D3" w:rsidRDefault="00210295" w:rsidP="00210295">
      <w:pPr>
        <w:rPr>
          <w:sz w:val="22"/>
          <w:szCs w:val="22"/>
        </w:rPr>
      </w:pPr>
      <w:r w:rsidRPr="002376D3">
        <w:rPr>
          <w:sz w:val="22"/>
          <w:szCs w:val="22"/>
        </w:rPr>
        <w:t>2010</w:t>
      </w:r>
    </w:p>
    <w:p w14:paraId="4F7E957E" w14:textId="77777777" w:rsidR="00210295" w:rsidRPr="002376D3" w:rsidRDefault="00210295" w:rsidP="00210295">
      <w:pPr>
        <w:pStyle w:val="ListParagraph"/>
        <w:numPr>
          <w:ilvl w:val="0"/>
          <w:numId w:val="31"/>
        </w:numPr>
        <w:rPr>
          <w:sz w:val="22"/>
          <w:szCs w:val="22"/>
        </w:rPr>
      </w:pPr>
      <w:r w:rsidRPr="002376D3">
        <w:rPr>
          <w:sz w:val="22"/>
          <w:szCs w:val="22"/>
        </w:rPr>
        <w:t>Internationalization Innovation Grant: $6000</w:t>
      </w:r>
    </w:p>
    <w:p w14:paraId="4639E9F3" w14:textId="77777777" w:rsidR="00210295" w:rsidRPr="002376D3" w:rsidRDefault="00210295" w:rsidP="00210295">
      <w:pPr>
        <w:rPr>
          <w:sz w:val="22"/>
          <w:szCs w:val="22"/>
        </w:rPr>
      </w:pPr>
      <w:r w:rsidRPr="002376D3">
        <w:rPr>
          <w:sz w:val="22"/>
          <w:szCs w:val="22"/>
        </w:rPr>
        <w:t>2009</w:t>
      </w:r>
      <w:r w:rsidRPr="002376D3">
        <w:rPr>
          <w:sz w:val="22"/>
          <w:szCs w:val="22"/>
        </w:rPr>
        <w:tab/>
      </w:r>
      <w:r w:rsidRPr="002376D3">
        <w:rPr>
          <w:sz w:val="22"/>
          <w:szCs w:val="22"/>
        </w:rPr>
        <w:softHyphen/>
      </w:r>
    </w:p>
    <w:p w14:paraId="36D0EDB0" w14:textId="77777777" w:rsidR="00210295" w:rsidRPr="002376D3" w:rsidRDefault="00210295" w:rsidP="00210295">
      <w:pPr>
        <w:pStyle w:val="ListParagraph"/>
        <w:numPr>
          <w:ilvl w:val="0"/>
          <w:numId w:val="31"/>
        </w:numPr>
        <w:rPr>
          <w:sz w:val="22"/>
          <w:szCs w:val="22"/>
        </w:rPr>
      </w:pPr>
      <w:r w:rsidRPr="002376D3">
        <w:rPr>
          <w:sz w:val="22"/>
          <w:szCs w:val="22"/>
        </w:rPr>
        <w:t>Internationalization Innovation Grant: $5540</w:t>
      </w:r>
    </w:p>
    <w:p w14:paraId="083B4DAF" w14:textId="77777777" w:rsidR="00210295" w:rsidRPr="002376D3" w:rsidRDefault="00210295" w:rsidP="00210295">
      <w:pPr>
        <w:rPr>
          <w:sz w:val="22"/>
          <w:szCs w:val="22"/>
        </w:rPr>
      </w:pPr>
      <w:r w:rsidRPr="002376D3">
        <w:rPr>
          <w:sz w:val="22"/>
          <w:szCs w:val="22"/>
        </w:rPr>
        <w:t>2008</w:t>
      </w:r>
    </w:p>
    <w:p w14:paraId="661FF6C2" w14:textId="77777777" w:rsidR="00210295" w:rsidRPr="002376D3" w:rsidRDefault="00210295" w:rsidP="00210295">
      <w:pPr>
        <w:pStyle w:val="ListParagraph"/>
        <w:numPr>
          <w:ilvl w:val="0"/>
          <w:numId w:val="31"/>
        </w:numPr>
        <w:rPr>
          <w:sz w:val="22"/>
          <w:szCs w:val="22"/>
        </w:rPr>
      </w:pPr>
      <w:r w:rsidRPr="002376D3">
        <w:rPr>
          <w:sz w:val="22"/>
          <w:szCs w:val="22"/>
        </w:rPr>
        <w:t>Internationalization Grant: $3000</w:t>
      </w:r>
    </w:p>
    <w:p w14:paraId="734A558D" w14:textId="77777777" w:rsidR="00210295" w:rsidRPr="002376D3" w:rsidRDefault="00210295" w:rsidP="00210295">
      <w:pPr>
        <w:rPr>
          <w:sz w:val="22"/>
          <w:szCs w:val="22"/>
        </w:rPr>
      </w:pPr>
      <w:r w:rsidRPr="002376D3">
        <w:rPr>
          <w:sz w:val="22"/>
          <w:szCs w:val="22"/>
        </w:rPr>
        <w:t>2007</w:t>
      </w:r>
    </w:p>
    <w:p w14:paraId="05C103B4" w14:textId="77777777" w:rsidR="00210295" w:rsidRPr="002376D3" w:rsidRDefault="00210295" w:rsidP="00210295">
      <w:pPr>
        <w:pStyle w:val="ListParagraph"/>
        <w:numPr>
          <w:ilvl w:val="0"/>
          <w:numId w:val="31"/>
        </w:numPr>
        <w:rPr>
          <w:sz w:val="22"/>
          <w:szCs w:val="22"/>
        </w:rPr>
      </w:pPr>
      <w:r w:rsidRPr="002376D3">
        <w:rPr>
          <w:sz w:val="22"/>
          <w:szCs w:val="22"/>
        </w:rPr>
        <w:t>Internationalization Grant: $3000</w:t>
      </w:r>
    </w:p>
    <w:p w14:paraId="58B7BF12" w14:textId="77777777" w:rsidR="00210295" w:rsidRPr="002376D3" w:rsidRDefault="00210295" w:rsidP="00210295">
      <w:pPr>
        <w:rPr>
          <w:sz w:val="22"/>
          <w:szCs w:val="22"/>
        </w:rPr>
      </w:pPr>
      <w:r w:rsidRPr="002376D3">
        <w:rPr>
          <w:sz w:val="22"/>
          <w:szCs w:val="22"/>
        </w:rPr>
        <w:t>2006</w:t>
      </w:r>
    </w:p>
    <w:p w14:paraId="1C29F59A" w14:textId="77777777" w:rsidR="00210295" w:rsidRPr="002376D3" w:rsidRDefault="00210295" w:rsidP="00210295">
      <w:pPr>
        <w:pStyle w:val="ListParagraph"/>
        <w:numPr>
          <w:ilvl w:val="0"/>
          <w:numId w:val="31"/>
        </w:numPr>
        <w:rPr>
          <w:sz w:val="22"/>
          <w:szCs w:val="22"/>
        </w:rPr>
      </w:pPr>
      <w:r w:rsidRPr="002376D3">
        <w:rPr>
          <w:sz w:val="22"/>
          <w:szCs w:val="22"/>
        </w:rPr>
        <w:t xml:space="preserve">Service Learning Faculty Development Award: $3600 </w:t>
      </w:r>
    </w:p>
    <w:p w14:paraId="10BFC32E" w14:textId="77777777" w:rsidR="00210295" w:rsidRPr="002376D3" w:rsidRDefault="00210295" w:rsidP="00210295">
      <w:pPr>
        <w:pStyle w:val="Heading3"/>
        <w:rPr>
          <w:sz w:val="22"/>
          <w:szCs w:val="22"/>
        </w:rPr>
      </w:pPr>
    </w:p>
    <w:p w14:paraId="27AF71F6" w14:textId="77777777" w:rsidR="00210295" w:rsidRPr="002376D3" w:rsidRDefault="00210295" w:rsidP="00210295">
      <w:pPr>
        <w:pStyle w:val="Heading3"/>
        <w:rPr>
          <w:sz w:val="22"/>
          <w:szCs w:val="22"/>
        </w:rPr>
      </w:pPr>
      <w:r w:rsidRPr="002376D3">
        <w:rPr>
          <w:sz w:val="22"/>
          <w:szCs w:val="22"/>
        </w:rPr>
        <w:t>Professional Organizations</w:t>
      </w:r>
    </w:p>
    <w:p w14:paraId="10B3B154" w14:textId="77777777" w:rsidR="00210295" w:rsidRPr="002376D3" w:rsidRDefault="00210295" w:rsidP="00210295">
      <w:pPr>
        <w:rPr>
          <w:sz w:val="22"/>
          <w:szCs w:val="22"/>
        </w:rPr>
      </w:pPr>
    </w:p>
    <w:p w14:paraId="58A69784" w14:textId="77777777" w:rsidR="00210295" w:rsidRPr="002376D3" w:rsidRDefault="00210295" w:rsidP="00E503F2">
      <w:pPr>
        <w:ind w:firstLine="360"/>
        <w:rPr>
          <w:b/>
          <w:bCs/>
          <w:sz w:val="22"/>
          <w:szCs w:val="22"/>
        </w:rPr>
      </w:pPr>
      <w:r w:rsidRPr="002376D3">
        <w:rPr>
          <w:b/>
          <w:bCs/>
          <w:sz w:val="22"/>
          <w:szCs w:val="22"/>
        </w:rPr>
        <w:t>International Organizations</w:t>
      </w:r>
    </w:p>
    <w:p w14:paraId="0A0F7F0B" w14:textId="77777777" w:rsidR="00210295" w:rsidRPr="002376D3" w:rsidRDefault="00210295" w:rsidP="00210295">
      <w:pPr>
        <w:rPr>
          <w:b/>
          <w:bCs/>
          <w:sz w:val="22"/>
          <w:szCs w:val="22"/>
        </w:rPr>
      </w:pPr>
    </w:p>
    <w:p w14:paraId="0F89858B" w14:textId="77777777" w:rsidR="00210295" w:rsidRPr="002376D3" w:rsidRDefault="00210295" w:rsidP="00210295">
      <w:pPr>
        <w:pStyle w:val="ListParagraph"/>
        <w:numPr>
          <w:ilvl w:val="0"/>
          <w:numId w:val="31"/>
        </w:numPr>
        <w:rPr>
          <w:sz w:val="22"/>
          <w:szCs w:val="22"/>
        </w:rPr>
      </w:pPr>
      <w:r w:rsidRPr="002376D3">
        <w:rPr>
          <w:sz w:val="22"/>
          <w:szCs w:val="22"/>
        </w:rPr>
        <w:t>KRUG 99</w:t>
      </w:r>
    </w:p>
    <w:p w14:paraId="29D4CFFB" w14:textId="77777777" w:rsidR="00210295" w:rsidRPr="002376D3" w:rsidRDefault="00210295" w:rsidP="00210295">
      <w:pPr>
        <w:pStyle w:val="ListParagraph"/>
        <w:rPr>
          <w:sz w:val="22"/>
          <w:szCs w:val="22"/>
        </w:rPr>
      </w:pPr>
      <w:r w:rsidRPr="002376D3">
        <w:rPr>
          <w:sz w:val="22"/>
          <w:szCs w:val="22"/>
        </w:rPr>
        <w:t>Association of Independent Intellectuals</w:t>
      </w:r>
    </w:p>
    <w:p w14:paraId="643BA9A5" w14:textId="77777777" w:rsidR="00210295" w:rsidRPr="002376D3" w:rsidRDefault="00210295" w:rsidP="00210295">
      <w:pPr>
        <w:pStyle w:val="ListParagraph"/>
        <w:rPr>
          <w:sz w:val="22"/>
          <w:szCs w:val="22"/>
        </w:rPr>
      </w:pPr>
      <w:r w:rsidRPr="002376D3">
        <w:rPr>
          <w:sz w:val="22"/>
          <w:szCs w:val="22"/>
        </w:rPr>
        <w:t>Honorary Member</w:t>
      </w:r>
    </w:p>
    <w:p w14:paraId="5FE81A7F" w14:textId="77777777" w:rsidR="00210295" w:rsidRPr="002376D3" w:rsidRDefault="00210295" w:rsidP="00210295">
      <w:pPr>
        <w:pStyle w:val="ListParagraph"/>
        <w:rPr>
          <w:sz w:val="22"/>
          <w:szCs w:val="22"/>
        </w:rPr>
      </w:pPr>
      <w:r w:rsidRPr="002376D3">
        <w:rPr>
          <w:sz w:val="22"/>
          <w:szCs w:val="22"/>
        </w:rPr>
        <w:t>Bosnia &amp; Herzegovina</w:t>
      </w:r>
    </w:p>
    <w:p w14:paraId="664D6821" w14:textId="77777777" w:rsidR="00210295" w:rsidRPr="002376D3" w:rsidRDefault="00210295" w:rsidP="00210295">
      <w:pPr>
        <w:rPr>
          <w:b/>
          <w:bCs/>
          <w:sz w:val="22"/>
          <w:szCs w:val="22"/>
        </w:rPr>
      </w:pPr>
    </w:p>
    <w:p w14:paraId="42A0ACB4" w14:textId="77777777" w:rsidR="00210295" w:rsidRPr="002376D3" w:rsidRDefault="00210295" w:rsidP="00E503F2">
      <w:pPr>
        <w:ind w:firstLine="360"/>
        <w:rPr>
          <w:b/>
          <w:bCs/>
          <w:sz w:val="22"/>
          <w:szCs w:val="22"/>
        </w:rPr>
      </w:pPr>
      <w:r w:rsidRPr="002376D3">
        <w:rPr>
          <w:b/>
          <w:bCs/>
          <w:sz w:val="22"/>
          <w:szCs w:val="22"/>
        </w:rPr>
        <w:t>National Organizations</w:t>
      </w:r>
    </w:p>
    <w:p w14:paraId="290E52C1" w14:textId="77777777" w:rsidR="00210295" w:rsidRPr="002376D3" w:rsidRDefault="00210295" w:rsidP="00210295">
      <w:pPr>
        <w:rPr>
          <w:b/>
          <w:bCs/>
          <w:sz w:val="22"/>
          <w:szCs w:val="22"/>
        </w:rPr>
      </w:pPr>
    </w:p>
    <w:p w14:paraId="25897607" w14:textId="77777777" w:rsidR="00210295" w:rsidRPr="002376D3" w:rsidRDefault="00210295" w:rsidP="00210295">
      <w:pPr>
        <w:pStyle w:val="ListParagraph"/>
        <w:numPr>
          <w:ilvl w:val="0"/>
          <w:numId w:val="31"/>
        </w:numPr>
        <w:rPr>
          <w:sz w:val="22"/>
          <w:szCs w:val="22"/>
        </w:rPr>
      </w:pPr>
      <w:r w:rsidRPr="002376D3">
        <w:rPr>
          <w:sz w:val="22"/>
          <w:szCs w:val="22"/>
        </w:rPr>
        <w:t>Council on Social Work Education (CSWE)</w:t>
      </w:r>
    </w:p>
    <w:p w14:paraId="2581C210" w14:textId="77777777" w:rsidR="00210295" w:rsidRPr="002376D3" w:rsidRDefault="00210295" w:rsidP="00210295">
      <w:pPr>
        <w:pStyle w:val="ListParagraph"/>
        <w:numPr>
          <w:ilvl w:val="0"/>
          <w:numId w:val="31"/>
        </w:numPr>
        <w:rPr>
          <w:sz w:val="22"/>
          <w:szCs w:val="22"/>
        </w:rPr>
      </w:pPr>
      <w:r w:rsidRPr="002376D3">
        <w:rPr>
          <w:sz w:val="22"/>
          <w:szCs w:val="22"/>
        </w:rPr>
        <w:t>National Association of Social Work (NASW)</w:t>
      </w:r>
    </w:p>
    <w:p w14:paraId="7DFE9947" w14:textId="77777777" w:rsidR="00210295" w:rsidRPr="002376D3" w:rsidRDefault="00210295" w:rsidP="00210295">
      <w:pPr>
        <w:rPr>
          <w:sz w:val="22"/>
          <w:szCs w:val="22"/>
        </w:rPr>
      </w:pPr>
      <w:r w:rsidRPr="002376D3">
        <w:rPr>
          <w:sz w:val="22"/>
          <w:szCs w:val="22"/>
        </w:rPr>
        <w:lastRenderedPageBreak/>
        <w:tab/>
      </w:r>
    </w:p>
    <w:p w14:paraId="2B4B4536" w14:textId="77777777" w:rsidR="00210295" w:rsidRPr="002376D3" w:rsidRDefault="00210295" w:rsidP="00E503F2">
      <w:pPr>
        <w:ind w:firstLine="360"/>
        <w:rPr>
          <w:b/>
          <w:bCs/>
          <w:sz w:val="22"/>
          <w:szCs w:val="22"/>
        </w:rPr>
      </w:pPr>
      <w:r w:rsidRPr="002376D3">
        <w:rPr>
          <w:b/>
          <w:bCs/>
          <w:sz w:val="22"/>
          <w:szCs w:val="22"/>
        </w:rPr>
        <w:t>State Organizations</w:t>
      </w:r>
    </w:p>
    <w:p w14:paraId="01AAEB62" w14:textId="77777777" w:rsidR="00210295" w:rsidRPr="002376D3" w:rsidRDefault="00210295" w:rsidP="00210295">
      <w:pPr>
        <w:rPr>
          <w:b/>
          <w:bCs/>
          <w:sz w:val="22"/>
          <w:szCs w:val="22"/>
        </w:rPr>
      </w:pPr>
    </w:p>
    <w:p w14:paraId="1514BC03" w14:textId="77777777" w:rsidR="00210295" w:rsidRPr="002376D3" w:rsidRDefault="00210295" w:rsidP="00210295">
      <w:pPr>
        <w:pStyle w:val="ListParagraph"/>
        <w:numPr>
          <w:ilvl w:val="0"/>
          <w:numId w:val="34"/>
        </w:numPr>
        <w:rPr>
          <w:sz w:val="22"/>
          <w:szCs w:val="22"/>
        </w:rPr>
      </w:pPr>
      <w:r w:rsidRPr="002376D3">
        <w:rPr>
          <w:sz w:val="22"/>
          <w:szCs w:val="22"/>
        </w:rPr>
        <w:t>Colorado Association of Social Work</w:t>
      </w:r>
    </w:p>
    <w:p w14:paraId="577D756A" w14:textId="77777777" w:rsidR="00210295" w:rsidRPr="002376D3" w:rsidRDefault="00210295" w:rsidP="00210295">
      <w:pPr>
        <w:pStyle w:val="ListParagraph"/>
        <w:numPr>
          <w:ilvl w:val="0"/>
          <w:numId w:val="34"/>
        </w:numPr>
        <w:rPr>
          <w:sz w:val="22"/>
          <w:szCs w:val="22"/>
        </w:rPr>
      </w:pPr>
      <w:r w:rsidRPr="002376D3">
        <w:rPr>
          <w:sz w:val="22"/>
          <w:szCs w:val="22"/>
        </w:rPr>
        <w:t>Colorado Coalition for Genocide Awareness and Action</w:t>
      </w:r>
      <w:r w:rsidRPr="002376D3">
        <w:rPr>
          <w:sz w:val="22"/>
          <w:szCs w:val="22"/>
        </w:rPr>
        <w:tab/>
      </w:r>
      <w:r w:rsidRPr="002376D3">
        <w:rPr>
          <w:sz w:val="22"/>
          <w:szCs w:val="22"/>
        </w:rPr>
        <w:tab/>
      </w:r>
    </w:p>
    <w:p w14:paraId="030E4871" w14:textId="77777777" w:rsidR="00210295" w:rsidRPr="002376D3" w:rsidRDefault="00210295" w:rsidP="00210295">
      <w:pPr>
        <w:pStyle w:val="Heading3"/>
        <w:rPr>
          <w:sz w:val="22"/>
          <w:szCs w:val="22"/>
        </w:rPr>
      </w:pPr>
    </w:p>
    <w:p w14:paraId="55FDBDDD" w14:textId="77777777" w:rsidR="00210295" w:rsidRPr="002376D3" w:rsidRDefault="00210295" w:rsidP="00210295">
      <w:pPr>
        <w:rPr>
          <w:b/>
          <w:bCs/>
          <w:sz w:val="22"/>
          <w:szCs w:val="22"/>
        </w:rPr>
      </w:pPr>
      <w:r w:rsidRPr="002376D3">
        <w:rPr>
          <w:b/>
          <w:bCs/>
          <w:sz w:val="22"/>
          <w:szCs w:val="22"/>
        </w:rPr>
        <w:t>Volunteer Organizations</w:t>
      </w:r>
    </w:p>
    <w:p w14:paraId="0269A494" w14:textId="77777777" w:rsidR="00210295" w:rsidRPr="002376D3" w:rsidRDefault="00210295" w:rsidP="00210295">
      <w:pPr>
        <w:rPr>
          <w:b/>
          <w:bCs/>
          <w:sz w:val="22"/>
          <w:szCs w:val="22"/>
        </w:rPr>
      </w:pPr>
    </w:p>
    <w:p w14:paraId="29DB6B5A" w14:textId="77777777" w:rsidR="00210295" w:rsidRPr="002376D3" w:rsidRDefault="00210295" w:rsidP="00210295">
      <w:pPr>
        <w:pStyle w:val="ListParagraph"/>
        <w:numPr>
          <w:ilvl w:val="0"/>
          <w:numId w:val="35"/>
        </w:numPr>
        <w:rPr>
          <w:sz w:val="22"/>
          <w:szCs w:val="22"/>
        </w:rPr>
      </w:pPr>
      <w:r w:rsidRPr="002376D3">
        <w:rPr>
          <w:sz w:val="22"/>
          <w:szCs w:val="22"/>
        </w:rPr>
        <w:t>Board of Directors, Shiloh Home, Inc.</w:t>
      </w:r>
      <w:r w:rsidRPr="002376D3">
        <w:rPr>
          <w:sz w:val="22"/>
          <w:szCs w:val="22"/>
        </w:rPr>
        <w:tab/>
      </w:r>
      <w:r w:rsidRPr="002376D3">
        <w:rPr>
          <w:sz w:val="22"/>
          <w:szCs w:val="22"/>
        </w:rPr>
        <w:tab/>
      </w:r>
      <w:r w:rsidRPr="002376D3">
        <w:rPr>
          <w:sz w:val="22"/>
          <w:szCs w:val="22"/>
        </w:rPr>
        <w:tab/>
      </w:r>
    </w:p>
    <w:p w14:paraId="61B22E44" w14:textId="77777777" w:rsidR="00210295" w:rsidRPr="002376D3" w:rsidRDefault="00210295" w:rsidP="00210295">
      <w:pPr>
        <w:rPr>
          <w:sz w:val="22"/>
          <w:szCs w:val="22"/>
        </w:rPr>
      </w:pPr>
    </w:p>
    <w:p w14:paraId="4DEBAA78" w14:textId="77777777" w:rsidR="00A468C1" w:rsidRPr="002376D3" w:rsidRDefault="00A468C1" w:rsidP="00A468C1">
      <w:pPr>
        <w:pStyle w:val="ListParagraph"/>
        <w:rPr>
          <w:sz w:val="22"/>
          <w:szCs w:val="22"/>
        </w:rPr>
      </w:pPr>
    </w:p>
    <w:p w14:paraId="2ED15C8A" w14:textId="77777777" w:rsidR="00E310B9" w:rsidRPr="002376D3" w:rsidRDefault="00E310B9" w:rsidP="00A468C1">
      <w:pPr>
        <w:pStyle w:val="ListParagraph"/>
        <w:rPr>
          <w:sz w:val="22"/>
          <w:szCs w:val="22"/>
        </w:rPr>
      </w:pPr>
    </w:p>
    <w:p w14:paraId="64B7EBA8" w14:textId="77777777" w:rsidR="00E310B9" w:rsidRPr="002376D3" w:rsidRDefault="00E310B9" w:rsidP="00A468C1">
      <w:pPr>
        <w:pStyle w:val="ListParagraph"/>
        <w:rPr>
          <w:sz w:val="22"/>
          <w:szCs w:val="22"/>
        </w:rPr>
      </w:pPr>
    </w:p>
    <w:p w14:paraId="52A2E153" w14:textId="77777777" w:rsidR="00E310B9" w:rsidRPr="002376D3" w:rsidRDefault="00E310B9" w:rsidP="00A468C1">
      <w:pPr>
        <w:pStyle w:val="ListParagraph"/>
        <w:rPr>
          <w:sz w:val="22"/>
          <w:szCs w:val="22"/>
        </w:rPr>
      </w:pPr>
    </w:p>
    <w:p w14:paraId="360CC660" w14:textId="77777777" w:rsidR="00E310B9" w:rsidRPr="002376D3" w:rsidRDefault="00E310B9" w:rsidP="00A468C1">
      <w:pPr>
        <w:pStyle w:val="ListParagraph"/>
        <w:rPr>
          <w:sz w:val="22"/>
          <w:szCs w:val="22"/>
        </w:rPr>
      </w:pPr>
    </w:p>
    <w:p w14:paraId="1763FD92" w14:textId="77777777" w:rsidR="00E310B9" w:rsidRPr="002376D3" w:rsidRDefault="00E310B9" w:rsidP="00A468C1">
      <w:pPr>
        <w:pStyle w:val="ListParagraph"/>
        <w:rPr>
          <w:sz w:val="22"/>
          <w:szCs w:val="22"/>
        </w:rPr>
      </w:pPr>
    </w:p>
    <w:p w14:paraId="6F6C06EB" w14:textId="6A04BC49" w:rsidR="00210295" w:rsidRPr="002376D3" w:rsidRDefault="00210295" w:rsidP="00271C21">
      <w:pPr>
        <w:autoSpaceDE w:val="0"/>
        <w:autoSpaceDN w:val="0"/>
        <w:adjustRightInd w:val="0"/>
        <w:rPr>
          <w:rFonts w:eastAsiaTheme="minorHAnsi"/>
          <w:sz w:val="22"/>
          <w:szCs w:val="22"/>
        </w:rPr>
      </w:pPr>
    </w:p>
    <w:sectPr w:rsidR="00210295" w:rsidRPr="002376D3" w:rsidSect="00FB673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9341" w14:textId="77777777" w:rsidR="001A13E2" w:rsidRDefault="001A13E2" w:rsidP="003563DA">
      <w:r>
        <w:separator/>
      </w:r>
    </w:p>
  </w:endnote>
  <w:endnote w:type="continuationSeparator" w:id="0">
    <w:p w14:paraId="2FBA290F" w14:textId="77777777" w:rsidR="001A13E2" w:rsidRDefault="001A13E2" w:rsidP="0035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675247"/>
      <w:docPartObj>
        <w:docPartGallery w:val="Page Numbers (Bottom of Page)"/>
        <w:docPartUnique/>
      </w:docPartObj>
    </w:sdtPr>
    <w:sdtEndPr>
      <w:rPr>
        <w:rStyle w:val="PageNumber"/>
      </w:rPr>
    </w:sdtEndPr>
    <w:sdtContent>
      <w:p w14:paraId="46BB9334" w14:textId="33A8784A" w:rsidR="003563DA" w:rsidRDefault="003563DA" w:rsidP="00AC2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4089E" w14:textId="77777777" w:rsidR="003563DA" w:rsidRDefault="003563DA" w:rsidP="00356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4421026"/>
      <w:docPartObj>
        <w:docPartGallery w:val="Page Numbers (Bottom of Page)"/>
        <w:docPartUnique/>
      </w:docPartObj>
    </w:sdtPr>
    <w:sdtEndPr>
      <w:rPr>
        <w:rStyle w:val="PageNumber"/>
      </w:rPr>
    </w:sdtEndPr>
    <w:sdtContent>
      <w:p w14:paraId="6BE8E6F9" w14:textId="732E4E25" w:rsidR="003563DA" w:rsidRDefault="003563DA" w:rsidP="00AC2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634208" w14:textId="3BDF286E" w:rsidR="003563DA" w:rsidRDefault="003563DA" w:rsidP="003563DA">
    <w:pPr>
      <w:pStyle w:val="Footer"/>
      <w:ind w:right="360"/>
    </w:pPr>
    <w:r>
      <w:t>Petrila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CF6E" w14:textId="77777777" w:rsidR="001A13E2" w:rsidRDefault="001A13E2" w:rsidP="003563DA">
      <w:r>
        <w:separator/>
      </w:r>
    </w:p>
  </w:footnote>
  <w:footnote w:type="continuationSeparator" w:id="0">
    <w:p w14:paraId="6183698E" w14:textId="77777777" w:rsidR="001A13E2" w:rsidRDefault="001A13E2" w:rsidP="0035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34B"/>
    <w:multiLevelType w:val="hybridMultilevel"/>
    <w:tmpl w:val="BD4E0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C0FD7"/>
    <w:multiLevelType w:val="hybridMultilevel"/>
    <w:tmpl w:val="C616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2E21"/>
    <w:multiLevelType w:val="hybridMultilevel"/>
    <w:tmpl w:val="C15C9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051D0"/>
    <w:multiLevelType w:val="hybridMultilevel"/>
    <w:tmpl w:val="254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920"/>
    <w:multiLevelType w:val="hybridMultilevel"/>
    <w:tmpl w:val="1DACC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E078A"/>
    <w:multiLevelType w:val="hybridMultilevel"/>
    <w:tmpl w:val="F0D26A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6D61FB"/>
    <w:multiLevelType w:val="hybridMultilevel"/>
    <w:tmpl w:val="32C4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27B79"/>
    <w:multiLevelType w:val="hybridMultilevel"/>
    <w:tmpl w:val="2F9004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ADA4F44"/>
    <w:multiLevelType w:val="hybridMultilevel"/>
    <w:tmpl w:val="3ED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7BA4"/>
    <w:multiLevelType w:val="hybridMultilevel"/>
    <w:tmpl w:val="469AD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D76405"/>
    <w:multiLevelType w:val="hybridMultilevel"/>
    <w:tmpl w:val="D5FA8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F2127"/>
    <w:multiLevelType w:val="hybridMultilevel"/>
    <w:tmpl w:val="0B225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CB6DAA"/>
    <w:multiLevelType w:val="hybridMultilevel"/>
    <w:tmpl w:val="70B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216EB"/>
    <w:multiLevelType w:val="hybridMultilevel"/>
    <w:tmpl w:val="58066554"/>
    <w:lvl w:ilvl="0" w:tplc="C256DED6">
      <w:start w:val="200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86802"/>
    <w:multiLevelType w:val="hybridMultilevel"/>
    <w:tmpl w:val="CDC2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94DE9"/>
    <w:multiLevelType w:val="hybridMultilevel"/>
    <w:tmpl w:val="4BCE6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362E3"/>
    <w:multiLevelType w:val="hybridMultilevel"/>
    <w:tmpl w:val="84F074A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4A7286B"/>
    <w:multiLevelType w:val="hybridMultilevel"/>
    <w:tmpl w:val="D6B0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F0B7A"/>
    <w:multiLevelType w:val="hybridMultilevel"/>
    <w:tmpl w:val="E9588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B0F4D"/>
    <w:multiLevelType w:val="hybridMultilevel"/>
    <w:tmpl w:val="845C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407563"/>
    <w:multiLevelType w:val="hybridMultilevel"/>
    <w:tmpl w:val="2294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E6CC5"/>
    <w:multiLevelType w:val="hybridMultilevel"/>
    <w:tmpl w:val="E654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00436"/>
    <w:multiLevelType w:val="multilevel"/>
    <w:tmpl w:val="99FC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F1521"/>
    <w:multiLevelType w:val="hybridMultilevel"/>
    <w:tmpl w:val="0A0E3AD0"/>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4" w15:restartNumberingAfterBreak="0">
    <w:nsid w:val="4C690D6E"/>
    <w:multiLevelType w:val="hybridMultilevel"/>
    <w:tmpl w:val="D53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141AA"/>
    <w:multiLevelType w:val="hybridMultilevel"/>
    <w:tmpl w:val="C076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618DB"/>
    <w:multiLevelType w:val="hybridMultilevel"/>
    <w:tmpl w:val="4BB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B5C57"/>
    <w:multiLevelType w:val="hybridMultilevel"/>
    <w:tmpl w:val="7332C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67361D"/>
    <w:multiLevelType w:val="multilevel"/>
    <w:tmpl w:val="2F90047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5D5973"/>
    <w:multiLevelType w:val="hybridMultilevel"/>
    <w:tmpl w:val="C10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4B95"/>
    <w:multiLevelType w:val="hybridMultilevel"/>
    <w:tmpl w:val="C2E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960D8"/>
    <w:multiLevelType w:val="hybridMultilevel"/>
    <w:tmpl w:val="225ED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5C7862"/>
    <w:multiLevelType w:val="hybridMultilevel"/>
    <w:tmpl w:val="B42EE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365A1"/>
    <w:multiLevelType w:val="hybridMultilevel"/>
    <w:tmpl w:val="386E5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7E4EB5"/>
    <w:multiLevelType w:val="hybridMultilevel"/>
    <w:tmpl w:val="7BF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F3B55"/>
    <w:multiLevelType w:val="hybridMultilevel"/>
    <w:tmpl w:val="EC46C3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B7C28F4"/>
    <w:multiLevelType w:val="hybridMultilevel"/>
    <w:tmpl w:val="A75AB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B6247"/>
    <w:multiLevelType w:val="hybridMultilevel"/>
    <w:tmpl w:val="3830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
  </w:num>
  <w:num w:numId="4">
    <w:abstractNumId w:val="35"/>
  </w:num>
  <w:num w:numId="5">
    <w:abstractNumId w:val="32"/>
  </w:num>
  <w:num w:numId="6">
    <w:abstractNumId w:val="23"/>
  </w:num>
  <w:num w:numId="7">
    <w:abstractNumId w:val="7"/>
  </w:num>
  <w:num w:numId="8">
    <w:abstractNumId w:val="28"/>
  </w:num>
  <w:num w:numId="9">
    <w:abstractNumId w:val="9"/>
  </w:num>
  <w:num w:numId="10">
    <w:abstractNumId w:val="0"/>
  </w:num>
  <w:num w:numId="11">
    <w:abstractNumId w:val="5"/>
  </w:num>
  <w:num w:numId="12">
    <w:abstractNumId w:val="6"/>
  </w:num>
  <w:num w:numId="13">
    <w:abstractNumId w:val="10"/>
  </w:num>
  <w:num w:numId="14">
    <w:abstractNumId w:val="15"/>
  </w:num>
  <w:num w:numId="15">
    <w:abstractNumId w:val="18"/>
  </w:num>
  <w:num w:numId="16">
    <w:abstractNumId w:val="11"/>
  </w:num>
  <w:num w:numId="17">
    <w:abstractNumId w:val="36"/>
  </w:num>
  <w:num w:numId="18">
    <w:abstractNumId w:val="19"/>
  </w:num>
  <w:num w:numId="19">
    <w:abstractNumId w:val="21"/>
  </w:num>
  <w:num w:numId="20">
    <w:abstractNumId w:val="16"/>
  </w:num>
  <w:num w:numId="21">
    <w:abstractNumId w:val="14"/>
  </w:num>
  <w:num w:numId="22">
    <w:abstractNumId w:val="20"/>
  </w:num>
  <w:num w:numId="23">
    <w:abstractNumId w:val="34"/>
  </w:num>
  <w:num w:numId="24">
    <w:abstractNumId w:val="25"/>
  </w:num>
  <w:num w:numId="25">
    <w:abstractNumId w:val="37"/>
  </w:num>
  <w:num w:numId="26">
    <w:abstractNumId w:val="27"/>
  </w:num>
  <w:num w:numId="27">
    <w:abstractNumId w:val="8"/>
  </w:num>
  <w:num w:numId="28">
    <w:abstractNumId w:val="12"/>
  </w:num>
  <w:num w:numId="29">
    <w:abstractNumId w:val="1"/>
  </w:num>
  <w:num w:numId="30">
    <w:abstractNumId w:val="26"/>
  </w:num>
  <w:num w:numId="31">
    <w:abstractNumId w:val="17"/>
  </w:num>
  <w:num w:numId="32">
    <w:abstractNumId w:val="3"/>
  </w:num>
  <w:num w:numId="33">
    <w:abstractNumId w:val="4"/>
  </w:num>
  <w:num w:numId="34">
    <w:abstractNumId w:val="29"/>
  </w:num>
  <w:num w:numId="35">
    <w:abstractNumId w:val="24"/>
  </w:num>
  <w:num w:numId="36">
    <w:abstractNumId w:val="22"/>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95"/>
    <w:rsid w:val="0002203C"/>
    <w:rsid w:val="000640E0"/>
    <w:rsid w:val="00083D9C"/>
    <w:rsid w:val="000F2542"/>
    <w:rsid w:val="0011551A"/>
    <w:rsid w:val="00135965"/>
    <w:rsid w:val="00143108"/>
    <w:rsid w:val="0015578C"/>
    <w:rsid w:val="00180628"/>
    <w:rsid w:val="001A13E2"/>
    <w:rsid w:val="001B17B8"/>
    <w:rsid w:val="001E1B7D"/>
    <w:rsid w:val="002021A7"/>
    <w:rsid w:val="00210295"/>
    <w:rsid w:val="002376D3"/>
    <w:rsid w:val="00250B34"/>
    <w:rsid w:val="002516ED"/>
    <w:rsid w:val="00271C21"/>
    <w:rsid w:val="00322C8E"/>
    <w:rsid w:val="00337F6B"/>
    <w:rsid w:val="00341E92"/>
    <w:rsid w:val="003563DA"/>
    <w:rsid w:val="0036159D"/>
    <w:rsid w:val="003935F3"/>
    <w:rsid w:val="00395B69"/>
    <w:rsid w:val="00420EAC"/>
    <w:rsid w:val="0043779A"/>
    <w:rsid w:val="00453D23"/>
    <w:rsid w:val="00484B5D"/>
    <w:rsid w:val="004A5EFE"/>
    <w:rsid w:val="004E0BF9"/>
    <w:rsid w:val="004E1744"/>
    <w:rsid w:val="00535394"/>
    <w:rsid w:val="005403C1"/>
    <w:rsid w:val="005C4F74"/>
    <w:rsid w:val="005E1F22"/>
    <w:rsid w:val="00641574"/>
    <w:rsid w:val="00657C2E"/>
    <w:rsid w:val="00661EB1"/>
    <w:rsid w:val="00685E0C"/>
    <w:rsid w:val="0069404B"/>
    <w:rsid w:val="006C4F23"/>
    <w:rsid w:val="007360D3"/>
    <w:rsid w:val="007506F1"/>
    <w:rsid w:val="007600B7"/>
    <w:rsid w:val="00797CA1"/>
    <w:rsid w:val="007F1FD9"/>
    <w:rsid w:val="00810C22"/>
    <w:rsid w:val="0082327F"/>
    <w:rsid w:val="00841E52"/>
    <w:rsid w:val="008623D7"/>
    <w:rsid w:val="008F0DBE"/>
    <w:rsid w:val="008F6D4A"/>
    <w:rsid w:val="00903FA2"/>
    <w:rsid w:val="009807D4"/>
    <w:rsid w:val="009851C3"/>
    <w:rsid w:val="0099368D"/>
    <w:rsid w:val="00996601"/>
    <w:rsid w:val="009B7634"/>
    <w:rsid w:val="009F2554"/>
    <w:rsid w:val="00A468C1"/>
    <w:rsid w:val="00A74C8D"/>
    <w:rsid w:val="00A75349"/>
    <w:rsid w:val="00AB51BA"/>
    <w:rsid w:val="00AC77AF"/>
    <w:rsid w:val="00AD72A4"/>
    <w:rsid w:val="00AF64F8"/>
    <w:rsid w:val="00B0293B"/>
    <w:rsid w:val="00B1487B"/>
    <w:rsid w:val="00B62AF2"/>
    <w:rsid w:val="00BB34A5"/>
    <w:rsid w:val="00BD7A11"/>
    <w:rsid w:val="00BF0F0C"/>
    <w:rsid w:val="00C41F86"/>
    <w:rsid w:val="00C6758F"/>
    <w:rsid w:val="00C8088A"/>
    <w:rsid w:val="00CA1508"/>
    <w:rsid w:val="00D00BCC"/>
    <w:rsid w:val="00D2067F"/>
    <w:rsid w:val="00D41B7C"/>
    <w:rsid w:val="00DA5A86"/>
    <w:rsid w:val="00DC043E"/>
    <w:rsid w:val="00DE7B09"/>
    <w:rsid w:val="00E310B9"/>
    <w:rsid w:val="00E503F2"/>
    <w:rsid w:val="00E54F11"/>
    <w:rsid w:val="00E57FF6"/>
    <w:rsid w:val="00E80841"/>
    <w:rsid w:val="00E867B9"/>
    <w:rsid w:val="00EA339E"/>
    <w:rsid w:val="00EC558E"/>
    <w:rsid w:val="00EE3DD4"/>
    <w:rsid w:val="00FB4774"/>
    <w:rsid w:val="00FB4865"/>
    <w:rsid w:val="00FB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390F64"/>
  <w15:chartTrackingRefBased/>
  <w15:docId w15:val="{47FED5EE-BA3A-5745-B4AF-3B5B287C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0B34"/>
    <w:rPr>
      <w:rFonts w:ascii="Times New Roman" w:eastAsia="Times New Roman" w:hAnsi="Times New Roman" w:cs="Times New Roman"/>
    </w:rPr>
  </w:style>
  <w:style w:type="paragraph" w:styleId="Heading1">
    <w:name w:val="heading 1"/>
    <w:basedOn w:val="Normal"/>
    <w:next w:val="Normal"/>
    <w:link w:val="Heading1Char"/>
    <w:qFormat/>
    <w:rsid w:val="00210295"/>
    <w:pPr>
      <w:keepNext/>
      <w:outlineLvl w:val="0"/>
    </w:pPr>
    <w:rPr>
      <w:rFonts w:ascii="Andale Mono" w:hAnsi="Andale Mono"/>
      <w:b/>
      <w:bCs/>
    </w:rPr>
  </w:style>
  <w:style w:type="paragraph" w:styleId="Heading2">
    <w:name w:val="heading 2"/>
    <w:basedOn w:val="Normal"/>
    <w:next w:val="Normal"/>
    <w:link w:val="Heading2Char"/>
    <w:qFormat/>
    <w:rsid w:val="00210295"/>
    <w:pPr>
      <w:keepNext/>
      <w:outlineLvl w:val="1"/>
    </w:pPr>
    <w:rPr>
      <w:rFonts w:ascii="Arial Narrow" w:hAnsi="Arial Narrow" w:cs="Arial"/>
      <w:b/>
      <w:bCs/>
      <w:sz w:val="28"/>
    </w:rPr>
  </w:style>
  <w:style w:type="paragraph" w:styleId="Heading3">
    <w:name w:val="heading 3"/>
    <w:basedOn w:val="Normal"/>
    <w:next w:val="Normal"/>
    <w:link w:val="Heading3Char"/>
    <w:qFormat/>
    <w:rsid w:val="00210295"/>
    <w:pPr>
      <w:keepNext/>
      <w:outlineLvl w:val="2"/>
    </w:pPr>
    <w:rPr>
      <w:b/>
      <w:bCs/>
      <w:sz w:val="20"/>
    </w:rPr>
  </w:style>
  <w:style w:type="paragraph" w:styleId="Heading4">
    <w:name w:val="heading 4"/>
    <w:basedOn w:val="Normal"/>
    <w:next w:val="Normal"/>
    <w:link w:val="Heading4Char"/>
    <w:qFormat/>
    <w:rsid w:val="00210295"/>
    <w:pPr>
      <w:keepNext/>
      <w:ind w:firstLine="72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295"/>
    <w:rPr>
      <w:rFonts w:ascii="Andale Mono" w:eastAsia="Times New Roman" w:hAnsi="Andale Mono" w:cs="Times New Roman"/>
      <w:b/>
      <w:bCs/>
    </w:rPr>
  </w:style>
  <w:style w:type="character" w:customStyle="1" w:styleId="Heading2Char">
    <w:name w:val="Heading 2 Char"/>
    <w:basedOn w:val="DefaultParagraphFont"/>
    <w:link w:val="Heading2"/>
    <w:rsid w:val="00210295"/>
    <w:rPr>
      <w:rFonts w:ascii="Arial Narrow" w:eastAsia="Times New Roman" w:hAnsi="Arial Narrow" w:cs="Arial"/>
      <w:b/>
      <w:bCs/>
      <w:sz w:val="28"/>
    </w:rPr>
  </w:style>
  <w:style w:type="character" w:customStyle="1" w:styleId="Heading3Char">
    <w:name w:val="Heading 3 Char"/>
    <w:basedOn w:val="DefaultParagraphFont"/>
    <w:link w:val="Heading3"/>
    <w:rsid w:val="00210295"/>
    <w:rPr>
      <w:rFonts w:ascii="Times New Roman" w:eastAsia="Times New Roman" w:hAnsi="Times New Roman" w:cs="Times New Roman"/>
      <w:b/>
      <w:bCs/>
      <w:sz w:val="20"/>
    </w:rPr>
  </w:style>
  <w:style w:type="character" w:customStyle="1" w:styleId="Heading4Char">
    <w:name w:val="Heading 4 Char"/>
    <w:basedOn w:val="DefaultParagraphFont"/>
    <w:link w:val="Heading4"/>
    <w:rsid w:val="00210295"/>
    <w:rPr>
      <w:rFonts w:ascii="Times New Roman" w:eastAsia="Times New Roman" w:hAnsi="Times New Roman" w:cs="Times New Roman"/>
      <w:b/>
      <w:bCs/>
      <w:sz w:val="20"/>
    </w:rPr>
  </w:style>
  <w:style w:type="paragraph" w:styleId="Title">
    <w:name w:val="Title"/>
    <w:basedOn w:val="Normal"/>
    <w:link w:val="TitleChar"/>
    <w:qFormat/>
    <w:rsid w:val="00210295"/>
    <w:pPr>
      <w:jc w:val="center"/>
    </w:pPr>
    <w:rPr>
      <w:rFonts w:ascii="Andale Mono" w:hAnsi="Andale Mono"/>
      <w:sz w:val="32"/>
    </w:rPr>
  </w:style>
  <w:style w:type="character" w:customStyle="1" w:styleId="TitleChar">
    <w:name w:val="Title Char"/>
    <w:basedOn w:val="DefaultParagraphFont"/>
    <w:link w:val="Title"/>
    <w:rsid w:val="00210295"/>
    <w:rPr>
      <w:rFonts w:ascii="Andale Mono" w:eastAsia="Times New Roman" w:hAnsi="Andale Mono" w:cs="Times New Roman"/>
      <w:sz w:val="32"/>
    </w:rPr>
  </w:style>
  <w:style w:type="character" w:styleId="Hyperlink">
    <w:name w:val="Hyperlink"/>
    <w:basedOn w:val="DefaultParagraphFont"/>
    <w:rsid w:val="00210295"/>
    <w:rPr>
      <w:color w:val="0000FF"/>
      <w:u w:val="single"/>
    </w:rPr>
  </w:style>
  <w:style w:type="character" w:styleId="FollowedHyperlink">
    <w:name w:val="FollowedHyperlink"/>
    <w:basedOn w:val="DefaultParagraphFont"/>
    <w:rsid w:val="00210295"/>
    <w:rPr>
      <w:color w:val="800080"/>
      <w:u w:val="single"/>
    </w:rPr>
  </w:style>
  <w:style w:type="paragraph" w:styleId="BalloonText">
    <w:name w:val="Balloon Text"/>
    <w:basedOn w:val="Normal"/>
    <w:link w:val="BalloonTextChar"/>
    <w:semiHidden/>
    <w:rsid w:val="00210295"/>
    <w:rPr>
      <w:rFonts w:ascii="Tahoma" w:hAnsi="Tahoma" w:cs="Tahoma"/>
      <w:sz w:val="16"/>
      <w:szCs w:val="16"/>
    </w:rPr>
  </w:style>
  <w:style w:type="character" w:customStyle="1" w:styleId="BalloonTextChar">
    <w:name w:val="Balloon Text Char"/>
    <w:basedOn w:val="DefaultParagraphFont"/>
    <w:link w:val="BalloonText"/>
    <w:semiHidden/>
    <w:rsid w:val="00210295"/>
    <w:rPr>
      <w:rFonts w:ascii="Tahoma" w:eastAsia="Times New Roman" w:hAnsi="Tahoma" w:cs="Tahoma"/>
      <w:sz w:val="16"/>
      <w:szCs w:val="16"/>
    </w:rPr>
  </w:style>
  <w:style w:type="paragraph" w:styleId="Footer">
    <w:name w:val="footer"/>
    <w:basedOn w:val="Normal"/>
    <w:link w:val="FooterChar"/>
    <w:rsid w:val="00210295"/>
    <w:pPr>
      <w:tabs>
        <w:tab w:val="center" w:pos="4320"/>
        <w:tab w:val="right" w:pos="8640"/>
      </w:tabs>
    </w:pPr>
  </w:style>
  <w:style w:type="character" w:customStyle="1" w:styleId="FooterChar">
    <w:name w:val="Footer Char"/>
    <w:basedOn w:val="DefaultParagraphFont"/>
    <w:link w:val="Footer"/>
    <w:rsid w:val="00210295"/>
    <w:rPr>
      <w:rFonts w:ascii="Times New Roman" w:eastAsia="Times New Roman" w:hAnsi="Times New Roman" w:cs="Times New Roman"/>
    </w:rPr>
  </w:style>
  <w:style w:type="character" w:styleId="PageNumber">
    <w:name w:val="page number"/>
    <w:basedOn w:val="DefaultParagraphFont"/>
    <w:rsid w:val="00210295"/>
  </w:style>
  <w:style w:type="paragraph" w:styleId="ListParagraph">
    <w:name w:val="List Paragraph"/>
    <w:basedOn w:val="Normal"/>
    <w:uiPriority w:val="34"/>
    <w:qFormat/>
    <w:rsid w:val="00210295"/>
    <w:pPr>
      <w:ind w:left="720"/>
      <w:contextualSpacing/>
    </w:pPr>
  </w:style>
  <w:style w:type="character" w:styleId="Strong">
    <w:name w:val="Strong"/>
    <w:basedOn w:val="DefaultParagraphFont"/>
    <w:uiPriority w:val="22"/>
    <w:qFormat/>
    <w:rsid w:val="00210295"/>
    <w:rPr>
      <w:b/>
      <w:bCs/>
    </w:rPr>
  </w:style>
  <w:style w:type="paragraph" w:styleId="Header">
    <w:name w:val="header"/>
    <w:basedOn w:val="Normal"/>
    <w:link w:val="HeaderChar"/>
    <w:uiPriority w:val="99"/>
    <w:unhideWhenUsed/>
    <w:rsid w:val="00210295"/>
    <w:pPr>
      <w:tabs>
        <w:tab w:val="center" w:pos="4320"/>
        <w:tab w:val="right" w:pos="8640"/>
      </w:tabs>
    </w:pPr>
  </w:style>
  <w:style w:type="character" w:customStyle="1" w:styleId="HeaderChar">
    <w:name w:val="Header Char"/>
    <w:basedOn w:val="DefaultParagraphFont"/>
    <w:link w:val="Header"/>
    <w:uiPriority w:val="99"/>
    <w:rsid w:val="00210295"/>
    <w:rPr>
      <w:rFonts w:ascii="Times New Roman" w:eastAsia="Times New Roman" w:hAnsi="Times New Roman" w:cs="Times New Roman"/>
    </w:rPr>
  </w:style>
  <w:style w:type="paragraph" w:styleId="NormalWeb">
    <w:name w:val="Normal (Web)"/>
    <w:basedOn w:val="Normal"/>
    <w:uiPriority w:val="99"/>
    <w:unhideWhenUsed/>
    <w:rsid w:val="0021029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10295"/>
    <w:rPr>
      <w:i/>
      <w:iCs/>
    </w:rPr>
  </w:style>
  <w:style w:type="character" w:customStyle="1" w:styleId="summary-display">
    <w:name w:val="summary-display"/>
    <w:basedOn w:val="DefaultParagraphFont"/>
    <w:rsid w:val="00210295"/>
  </w:style>
  <w:style w:type="character" w:customStyle="1" w:styleId="assistive-text">
    <w:name w:val="assistive-text"/>
    <w:basedOn w:val="DefaultParagraphFont"/>
    <w:rsid w:val="00210295"/>
  </w:style>
  <w:style w:type="character" w:customStyle="1" w:styleId="apple-converted-space">
    <w:name w:val="apple-converted-space"/>
    <w:basedOn w:val="DefaultParagraphFont"/>
    <w:rsid w:val="00210295"/>
  </w:style>
  <w:style w:type="character" w:customStyle="1" w:styleId="NoneA">
    <w:name w:val="None A"/>
    <w:rsid w:val="00210295"/>
  </w:style>
  <w:style w:type="paragraph" w:customStyle="1" w:styleId="BodyA">
    <w:name w:val="Body A"/>
    <w:rsid w:val="0021029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5C4F74"/>
    <w:pPr>
      <w:autoSpaceDE w:val="0"/>
      <w:autoSpaceDN w:val="0"/>
      <w:adjustRightInd w:val="0"/>
    </w:pPr>
    <w:rPr>
      <w:rFonts w:ascii="Calibri" w:hAnsi="Calibri" w:cs="Calibri"/>
      <w:color w:val="000000"/>
    </w:rPr>
  </w:style>
  <w:style w:type="character" w:customStyle="1" w:styleId="tojvnm2t">
    <w:name w:val="tojvnm2t"/>
    <w:basedOn w:val="DefaultParagraphFont"/>
    <w:rsid w:val="008F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70832">
      <w:bodyDiv w:val="1"/>
      <w:marLeft w:val="0"/>
      <w:marRight w:val="0"/>
      <w:marTop w:val="0"/>
      <w:marBottom w:val="0"/>
      <w:divBdr>
        <w:top w:val="none" w:sz="0" w:space="0" w:color="auto"/>
        <w:left w:val="none" w:sz="0" w:space="0" w:color="auto"/>
        <w:bottom w:val="none" w:sz="0" w:space="0" w:color="auto"/>
        <w:right w:val="none" w:sz="0" w:space="0" w:color="auto"/>
      </w:divBdr>
    </w:div>
    <w:div w:id="621695154">
      <w:bodyDiv w:val="1"/>
      <w:marLeft w:val="0"/>
      <w:marRight w:val="0"/>
      <w:marTop w:val="0"/>
      <w:marBottom w:val="0"/>
      <w:divBdr>
        <w:top w:val="none" w:sz="0" w:space="0" w:color="auto"/>
        <w:left w:val="none" w:sz="0" w:space="0" w:color="auto"/>
        <w:bottom w:val="none" w:sz="0" w:space="0" w:color="auto"/>
        <w:right w:val="none" w:sz="0" w:space="0" w:color="auto"/>
      </w:divBdr>
    </w:div>
    <w:div w:id="745997142">
      <w:bodyDiv w:val="1"/>
      <w:marLeft w:val="0"/>
      <w:marRight w:val="0"/>
      <w:marTop w:val="0"/>
      <w:marBottom w:val="0"/>
      <w:divBdr>
        <w:top w:val="none" w:sz="0" w:space="0" w:color="auto"/>
        <w:left w:val="none" w:sz="0" w:space="0" w:color="auto"/>
        <w:bottom w:val="none" w:sz="0" w:space="0" w:color="auto"/>
        <w:right w:val="none" w:sz="0" w:space="0" w:color="auto"/>
      </w:divBdr>
    </w:div>
    <w:div w:id="1065303320">
      <w:bodyDiv w:val="1"/>
      <w:marLeft w:val="0"/>
      <w:marRight w:val="0"/>
      <w:marTop w:val="0"/>
      <w:marBottom w:val="0"/>
      <w:divBdr>
        <w:top w:val="none" w:sz="0" w:space="0" w:color="auto"/>
        <w:left w:val="none" w:sz="0" w:space="0" w:color="auto"/>
        <w:bottom w:val="none" w:sz="0" w:space="0" w:color="auto"/>
        <w:right w:val="none" w:sz="0" w:space="0" w:color="auto"/>
      </w:divBdr>
    </w:div>
    <w:div w:id="1665818160">
      <w:bodyDiv w:val="1"/>
      <w:marLeft w:val="0"/>
      <w:marRight w:val="0"/>
      <w:marTop w:val="0"/>
      <w:marBottom w:val="0"/>
      <w:divBdr>
        <w:top w:val="none" w:sz="0" w:space="0" w:color="auto"/>
        <w:left w:val="none" w:sz="0" w:space="0" w:color="auto"/>
        <w:bottom w:val="none" w:sz="0" w:space="0" w:color="auto"/>
        <w:right w:val="none" w:sz="0" w:space="0" w:color="auto"/>
      </w:divBdr>
    </w:div>
    <w:div w:id="1881354465">
      <w:bodyDiv w:val="1"/>
      <w:marLeft w:val="0"/>
      <w:marRight w:val="0"/>
      <w:marTop w:val="0"/>
      <w:marBottom w:val="0"/>
      <w:divBdr>
        <w:top w:val="none" w:sz="0" w:space="0" w:color="auto"/>
        <w:left w:val="none" w:sz="0" w:space="0" w:color="auto"/>
        <w:bottom w:val="none" w:sz="0" w:space="0" w:color="auto"/>
        <w:right w:val="none" w:sz="0" w:space="0" w:color="auto"/>
      </w:divBdr>
    </w:div>
    <w:div w:id="19292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Petrila@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Petrila</dc:creator>
  <cp:keywords/>
  <dc:description/>
  <cp:lastModifiedBy>Ann Petrila</cp:lastModifiedBy>
  <cp:revision>10</cp:revision>
  <dcterms:created xsi:type="dcterms:W3CDTF">2021-10-25T17:46:00Z</dcterms:created>
  <dcterms:modified xsi:type="dcterms:W3CDTF">2021-12-21T14:20:00Z</dcterms:modified>
</cp:coreProperties>
</file>